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00391981" w:rsidP="002C2CB8" w:rsidRDefault="00391981" w14:paraId="254D1449" w14:textId="7F6DFF41">
      <w:pPr>
        <w:pStyle w:val="Heading1"/>
        <w:rPr>
          <w:w w:val="85"/>
        </w:rPr>
      </w:pPr>
      <w:r w:rsidRPr="00391981">
        <w:rPr>
          <w:noProof/>
        </w:rPr>
        <w:drawing>
          <wp:anchor distT="0" distB="0" distL="114300" distR="114300" simplePos="0" relativeHeight="487408640" behindDoc="1" locked="0" layoutInCell="1" allowOverlap="1" wp14:anchorId="7A101653" wp14:editId="67763DDC">
            <wp:simplePos x="0" y="0"/>
            <wp:positionH relativeFrom="column">
              <wp:posOffset>1258377</wp:posOffset>
            </wp:positionH>
            <wp:positionV relativeFrom="paragraph">
              <wp:posOffset>-949436</wp:posOffset>
            </wp:positionV>
            <wp:extent cx="3793235" cy="2164842"/>
            <wp:effectExtent l="0" t="0" r="0" b="0"/>
            <wp:wrapNone/>
            <wp:docPr id="685791057" name="Image 3" descr="C:\Users\lgreen.MMC\Desktop\logo 1.png"/>
            <wp:cNvGraphicFramePr/>
            <a:graphic xmlns:a="http://schemas.openxmlformats.org/drawingml/2006/main">
              <a:graphicData uri="http://schemas.openxmlformats.org/drawingml/2006/picture">
                <pic:pic xmlns:pic="http://schemas.openxmlformats.org/drawingml/2006/picture">
                  <pic:nvPicPr>
                    <pic:cNvPr id="685791057" name="Image 3" descr="C:\Users\lgreen.MMC\Desktop\logo 1.png"/>
                    <pic:cNvPicPr/>
                  </pic:nvPicPr>
                  <pic:blipFill>
                    <a:blip r:embed="rId10" cstate="print"/>
                    <a:stretch>
                      <a:fillRect/>
                    </a:stretch>
                  </pic:blipFill>
                  <pic:spPr>
                    <a:xfrm>
                      <a:off x="0" y="0"/>
                      <a:ext cx="3793235" cy="2164842"/>
                    </a:xfrm>
                    <a:prstGeom prst="rect">
                      <a:avLst/>
                    </a:prstGeom>
                  </pic:spPr>
                </pic:pic>
              </a:graphicData>
            </a:graphic>
            <wp14:sizeRelV relativeFrom="margin">
              <wp14:pctHeight>0</wp14:pctHeight>
            </wp14:sizeRelV>
          </wp:anchor>
        </w:drawing>
      </w:r>
    </w:p>
    <w:p w:rsidRPr="00C010B8" w:rsidR="00593776" w:rsidP="002C2CB8" w:rsidRDefault="003F30D2" w14:paraId="5051567F" w14:textId="7AC113D6">
      <w:pPr>
        <w:pStyle w:val="Heading1"/>
        <w:jc w:val="center"/>
        <w:rPr>
          <w:rFonts w:asciiTheme="minorHAnsi" w:hAnsiTheme="minorHAnsi" w:cstheme="minorHAnsi"/>
          <w:b/>
          <w:bCs/>
        </w:rPr>
      </w:pPr>
      <w:bookmarkStart w:name="Office_of_Disability_Services_(ODS)_Poli" w:id="0"/>
      <w:bookmarkEnd w:id="0"/>
      <w:r w:rsidRPr="00C010B8">
        <w:rPr>
          <w:rFonts w:asciiTheme="minorHAnsi" w:hAnsiTheme="minorHAnsi" w:cstheme="minorHAnsi"/>
          <w:b/>
          <w:bCs/>
        </w:rPr>
        <w:t>Office of Disability Services (ODS) Policy</w:t>
      </w:r>
      <w:r w:rsidRPr="00C010B8" w:rsidR="00391981">
        <w:rPr>
          <w:rFonts w:asciiTheme="minorHAnsi" w:hAnsiTheme="minorHAnsi" w:cstheme="minorHAnsi"/>
          <w:b/>
          <w:bCs/>
        </w:rPr>
        <w:t xml:space="preserve"> </w:t>
      </w:r>
      <w:r w:rsidRPr="00C010B8">
        <w:rPr>
          <w:rFonts w:asciiTheme="minorHAnsi" w:hAnsiTheme="minorHAnsi" w:cstheme="minorHAnsi"/>
          <w:b/>
          <w:bCs/>
        </w:rPr>
        <w:t>Handbook</w:t>
      </w:r>
    </w:p>
    <w:p w:rsidRPr="00252022" w:rsidR="00593776" w:rsidP="002C2CB8" w:rsidRDefault="00A9070A" w14:paraId="5B701F73" w14:textId="77777777">
      <w:pPr>
        <w:spacing w:before="448"/>
        <w:ind w:left="180"/>
        <w:rPr>
          <w:rFonts w:ascii="Arial" w:hAnsi="Arial" w:cs="Arial"/>
          <w:b/>
          <w:sz w:val="32"/>
        </w:rPr>
      </w:pPr>
      <w:r w:rsidRPr="00252022">
        <w:rPr>
          <w:rFonts w:ascii="Arial" w:hAnsi="Arial" w:cs="Arial"/>
          <w:b/>
          <w:sz w:val="32"/>
        </w:rPr>
        <w:t>Table</w:t>
      </w:r>
      <w:r w:rsidRPr="00252022">
        <w:rPr>
          <w:rFonts w:ascii="Arial" w:hAnsi="Arial" w:cs="Arial"/>
          <w:b/>
          <w:spacing w:val="-3"/>
          <w:sz w:val="32"/>
        </w:rPr>
        <w:t xml:space="preserve"> </w:t>
      </w:r>
      <w:r w:rsidRPr="00252022">
        <w:rPr>
          <w:rFonts w:ascii="Arial" w:hAnsi="Arial" w:cs="Arial"/>
          <w:b/>
          <w:sz w:val="32"/>
        </w:rPr>
        <w:t>of</w:t>
      </w:r>
      <w:r w:rsidRPr="00252022">
        <w:rPr>
          <w:rFonts w:ascii="Arial" w:hAnsi="Arial" w:cs="Arial"/>
          <w:b/>
          <w:spacing w:val="-1"/>
          <w:sz w:val="32"/>
        </w:rPr>
        <w:t xml:space="preserve"> </w:t>
      </w:r>
      <w:r w:rsidRPr="00252022">
        <w:rPr>
          <w:rFonts w:ascii="Arial" w:hAnsi="Arial" w:cs="Arial"/>
          <w:b/>
          <w:spacing w:val="-2"/>
          <w:sz w:val="32"/>
        </w:rPr>
        <w:t>Contents:</w:t>
      </w:r>
    </w:p>
    <w:p w:rsidR="00593776" w:rsidP="002C2CB8" w:rsidRDefault="0029580B" w14:paraId="77736C65" w14:textId="3C2EFFA9">
      <w:pPr>
        <w:pStyle w:val="ListParagraph"/>
        <w:numPr>
          <w:ilvl w:val="0"/>
          <w:numId w:val="12"/>
        </w:numPr>
        <w:tabs>
          <w:tab w:val="left" w:pos="899"/>
        </w:tabs>
        <w:spacing w:before="190"/>
        <w:rPr>
          <w:rStyle w:val="Hyperlink"/>
          <w:sz w:val="24"/>
        </w:rPr>
      </w:pPr>
      <w:hyperlink w:history="1" w:anchor="_bookmark0">
        <w:r w:rsidRPr="00613F04" w:rsidR="00A9070A">
          <w:rPr>
            <w:rStyle w:val="Hyperlink"/>
            <w:sz w:val="24"/>
          </w:rPr>
          <w:t xml:space="preserve">ODS </w:t>
        </w:r>
        <w:r w:rsidRPr="00613F04" w:rsidR="004363B9">
          <w:rPr>
            <w:rStyle w:val="Hyperlink"/>
            <w:sz w:val="24"/>
          </w:rPr>
          <w:t xml:space="preserve">and Academic Access </w:t>
        </w:r>
        <w:r w:rsidRPr="00613F04" w:rsidR="00A9070A">
          <w:rPr>
            <w:rStyle w:val="Hyperlink"/>
            <w:sz w:val="24"/>
          </w:rPr>
          <w:t>Staff</w:t>
        </w:r>
      </w:hyperlink>
    </w:p>
    <w:p w:rsidR="00593776" w:rsidP="002C2CB8" w:rsidRDefault="0029580B" w14:paraId="221254EE" w14:textId="3D40CBEF">
      <w:pPr>
        <w:pStyle w:val="ListParagraph"/>
        <w:numPr>
          <w:ilvl w:val="0"/>
          <w:numId w:val="12"/>
        </w:numPr>
        <w:tabs>
          <w:tab w:val="left" w:pos="899"/>
        </w:tabs>
        <w:rPr>
          <w:rStyle w:val="Hyperlink"/>
          <w:sz w:val="24"/>
        </w:rPr>
      </w:pPr>
      <w:hyperlink w:history="1" w:anchor="_bookmark1">
        <w:r w:rsidRPr="00613F04" w:rsidR="00A9070A">
          <w:rPr>
            <w:rStyle w:val="Hyperlink"/>
            <w:sz w:val="24"/>
          </w:rPr>
          <w:t>G</w:t>
        </w:r>
        <w:r w:rsidRPr="00613F04" w:rsidR="00A9070A">
          <w:rPr>
            <w:rStyle w:val="Hyperlink"/>
            <w:sz w:val="24"/>
          </w:rPr>
          <w:t>e</w:t>
        </w:r>
        <w:r w:rsidRPr="00613F04" w:rsidR="00A9070A">
          <w:rPr>
            <w:rStyle w:val="Hyperlink"/>
            <w:sz w:val="24"/>
          </w:rPr>
          <w:t>neral Information</w:t>
        </w:r>
      </w:hyperlink>
    </w:p>
    <w:p w:rsidRPr="00613F04" w:rsidR="00DA22FF" w:rsidP="00DA22FF" w:rsidRDefault="00DA22FF" w14:paraId="294D7F6A" w14:textId="30170D96">
      <w:pPr>
        <w:pStyle w:val="ListParagraph"/>
        <w:numPr>
          <w:ilvl w:val="1"/>
          <w:numId w:val="12"/>
        </w:numPr>
        <w:tabs>
          <w:tab w:val="left" w:pos="899"/>
        </w:tabs>
        <w:spacing w:before="0"/>
        <w:rPr>
          <w:rStyle w:val="Hyperlink"/>
          <w:sz w:val="24"/>
        </w:rPr>
      </w:pPr>
      <w:hyperlink w:history="1" w:anchor="_What_is_the">
        <w:r w:rsidRPr="00DA22FF">
          <w:rPr>
            <w:rStyle w:val="Hyperlink"/>
            <w:sz w:val="24"/>
          </w:rPr>
          <w:t>Academic Ac</w:t>
        </w:r>
        <w:r w:rsidRPr="00DA22FF">
          <w:rPr>
            <w:rStyle w:val="Hyperlink"/>
            <w:sz w:val="24"/>
          </w:rPr>
          <w:t>c</w:t>
        </w:r>
        <w:r w:rsidRPr="00DA22FF">
          <w:rPr>
            <w:rStyle w:val="Hyperlink"/>
            <w:sz w:val="24"/>
          </w:rPr>
          <w:t>ess Program</w:t>
        </w:r>
      </w:hyperlink>
    </w:p>
    <w:p w:rsidRPr="00613F04" w:rsidR="00593776" w:rsidP="002C2CB8" w:rsidRDefault="00B8395A" w14:paraId="3450FA11" w14:textId="13B9420A">
      <w:pPr>
        <w:pStyle w:val="ListParagraph"/>
        <w:numPr>
          <w:ilvl w:val="0"/>
          <w:numId w:val="12"/>
        </w:numPr>
        <w:tabs>
          <w:tab w:val="left" w:pos="898"/>
        </w:tabs>
        <w:rPr>
          <w:rStyle w:val="Hyperlink"/>
          <w:sz w:val="24"/>
        </w:rPr>
      </w:pPr>
      <w:hyperlink w:history="1" w:anchor="_bookmark2">
        <w:r w:rsidRPr="00613F04">
          <w:rPr>
            <w:rStyle w:val="Hyperlink"/>
            <w:sz w:val="24"/>
          </w:rPr>
          <w:t>The Accommo</w:t>
        </w:r>
        <w:r w:rsidRPr="00613F04">
          <w:rPr>
            <w:rStyle w:val="Hyperlink"/>
            <w:sz w:val="24"/>
          </w:rPr>
          <w:t>d</w:t>
        </w:r>
        <w:r w:rsidRPr="00613F04">
          <w:rPr>
            <w:rStyle w:val="Hyperlink"/>
            <w:sz w:val="24"/>
          </w:rPr>
          <w:t>ate Portal</w:t>
        </w:r>
      </w:hyperlink>
    </w:p>
    <w:p w:rsidRPr="00613F04" w:rsidR="005E24A1" w:rsidP="002C2CB8" w:rsidRDefault="0029580B" w14:paraId="4A7B5B3E" w14:textId="2DC7A7BF">
      <w:pPr>
        <w:pStyle w:val="ListParagraph"/>
        <w:numPr>
          <w:ilvl w:val="0"/>
          <w:numId w:val="12"/>
        </w:numPr>
        <w:tabs>
          <w:tab w:val="left" w:pos="898"/>
        </w:tabs>
        <w:rPr>
          <w:rStyle w:val="Hyperlink"/>
          <w:sz w:val="24"/>
        </w:rPr>
      </w:pPr>
      <w:hyperlink w:history="1" w:anchor="_bookmark3">
        <w:r w:rsidR="00613F04">
          <w:rPr>
            <w:rStyle w:val="Hyperlink"/>
            <w:sz w:val="24"/>
          </w:rPr>
          <w:t>Instructor Notification and C</w:t>
        </w:r>
        <w:r w:rsidR="00613F04">
          <w:rPr>
            <w:rStyle w:val="Hyperlink"/>
            <w:sz w:val="24"/>
          </w:rPr>
          <w:t>o</w:t>
        </w:r>
        <w:r w:rsidR="00613F04">
          <w:rPr>
            <w:rStyle w:val="Hyperlink"/>
            <w:sz w:val="24"/>
          </w:rPr>
          <w:t>mmunication</w:t>
        </w:r>
      </w:hyperlink>
    </w:p>
    <w:p w:rsidRPr="00613F04" w:rsidR="005E24A1" w:rsidP="002C2CB8" w:rsidRDefault="0029580B" w14:paraId="3F139A69" w14:textId="0E726D31">
      <w:pPr>
        <w:pStyle w:val="ListParagraph"/>
        <w:numPr>
          <w:ilvl w:val="0"/>
          <w:numId w:val="12"/>
        </w:numPr>
        <w:tabs>
          <w:tab w:val="left" w:pos="898"/>
        </w:tabs>
        <w:rPr>
          <w:rStyle w:val="Hyperlink"/>
          <w:sz w:val="24"/>
        </w:rPr>
      </w:pPr>
      <w:hyperlink w:history="1" w:anchor="_Accommodation_Request_and">
        <w:r w:rsidRPr="00613F04" w:rsidR="005E24A1">
          <w:rPr>
            <w:rStyle w:val="Hyperlink"/>
            <w:sz w:val="24"/>
          </w:rPr>
          <w:t>Ac</w:t>
        </w:r>
        <w:r w:rsidRPr="00613F04" w:rsidR="005E24A1">
          <w:rPr>
            <w:rStyle w:val="Hyperlink"/>
            <w:sz w:val="24"/>
          </w:rPr>
          <w:t>c</w:t>
        </w:r>
        <w:r w:rsidRPr="00613F04" w:rsidR="005E24A1">
          <w:rPr>
            <w:rStyle w:val="Hyperlink"/>
            <w:sz w:val="24"/>
          </w:rPr>
          <w:t>om</w:t>
        </w:r>
        <w:r w:rsidRPr="00613F04" w:rsidR="005E24A1">
          <w:rPr>
            <w:rStyle w:val="Hyperlink"/>
            <w:sz w:val="24"/>
          </w:rPr>
          <w:t>m</w:t>
        </w:r>
        <w:r w:rsidRPr="00613F04" w:rsidR="005E24A1">
          <w:rPr>
            <w:rStyle w:val="Hyperlink"/>
            <w:sz w:val="24"/>
          </w:rPr>
          <w:t>od</w:t>
        </w:r>
        <w:r w:rsidRPr="00613F04" w:rsidR="005E24A1">
          <w:rPr>
            <w:rStyle w:val="Hyperlink"/>
            <w:sz w:val="24"/>
          </w:rPr>
          <w:t>a</w:t>
        </w:r>
        <w:r w:rsidRPr="00613F04" w:rsidR="005E24A1">
          <w:rPr>
            <w:rStyle w:val="Hyperlink"/>
            <w:sz w:val="24"/>
          </w:rPr>
          <w:t>tion Request and Renewal Process</w:t>
        </w:r>
      </w:hyperlink>
    </w:p>
    <w:p w:rsidRPr="00613F04" w:rsidR="004D7D5B" w:rsidP="002C2CB8" w:rsidRDefault="0029580B" w14:paraId="0691A666" w14:textId="092C9FA7">
      <w:pPr>
        <w:pStyle w:val="ListParagraph"/>
        <w:numPr>
          <w:ilvl w:val="0"/>
          <w:numId w:val="12"/>
        </w:numPr>
        <w:tabs>
          <w:tab w:val="left" w:pos="898"/>
        </w:tabs>
        <w:rPr>
          <w:rStyle w:val="Hyperlink"/>
          <w:sz w:val="24"/>
        </w:rPr>
      </w:pPr>
      <w:hyperlink w:history="1" w:anchor="_Accommodation_Descriptions">
        <w:r w:rsidRPr="00613F04" w:rsidR="004D7D5B">
          <w:rPr>
            <w:rStyle w:val="Hyperlink"/>
            <w:sz w:val="24"/>
          </w:rPr>
          <w:t>Accom</w:t>
        </w:r>
        <w:r w:rsidRPr="00613F04" w:rsidR="004D7D5B">
          <w:rPr>
            <w:rStyle w:val="Hyperlink"/>
            <w:sz w:val="24"/>
          </w:rPr>
          <w:t>m</w:t>
        </w:r>
        <w:r w:rsidRPr="00613F04" w:rsidR="004D7D5B">
          <w:rPr>
            <w:rStyle w:val="Hyperlink"/>
            <w:sz w:val="24"/>
          </w:rPr>
          <w:t>odation Descriptions</w:t>
        </w:r>
      </w:hyperlink>
    </w:p>
    <w:p w:rsidRPr="00613F04" w:rsidR="00DE2CA1" w:rsidP="002C2CB8" w:rsidRDefault="0029580B" w14:paraId="34CC4D5D" w14:textId="15E4B9A8">
      <w:pPr>
        <w:pStyle w:val="ListParagraph"/>
        <w:numPr>
          <w:ilvl w:val="0"/>
          <w:numId w:val="12"/>
        </w:numPr>
        <w:tabs>
          <w:tab w:val="left" w:pos="898"/>
        </w:tabs>
        <w:rPr>
          <w:rStyle w:val="Hyperlink"/>
          <w:sz w:val="24"/>
        </w:rPr>
      </w:pPr>
      <w:hyperlink w:history="1" w:anchor="_Accommodation_Descriptions">
        <w:r w:rsidRPr="00613F04" w:rsidR="00DE2CA1">
          <w:rPr>
            <w:rStyle w:val="Hyperlink"/>
            <w:sz w:val="24"/>
          </w:rPr>
          <w:t>Aca</w:t>
        </w:r>
        <w:r w:rsidRPr="00613F04" w:rsidR="00DE2CA1">
          <w:rPr>
            <w:rStyle w:val="Hyperlink"/>
            <w:sz w:val="24"/>
          </w:rPr>
          <w:t>d</w:t>
        </w:r>
        <w:r w:rsidRPr="00613F04" w:rsidR="00DE2CA1">
          <w:rPr>
            <w:rStyle w:val="Hyperlink"/>
            <w:sz w:val="24"/>
          </w:rPr>
          <w:t>emic Accommodations</w:t>
        </w:r>
      </w:hyperlink>
    </w:p>
    <w:p w:rsidRPr="00613F04" w:rsidR="00593776" w:rsidP="002C2CB8" w:rsidRDefault="0029580B" w14:paraId="16C5531C" w14:textId="3BDCE012">
      <w:pPr>
        <w:pStyle w:val="ListParagraph"/>
        <w:numPr>
          <w:ilvl w:val="1"/>
          <w:numId w:val="12"/>
        </w:numPr>
        <w:tabs>
          <w:tab w:val="left" w:pos="899"/>
        </w:tabs>
        <w:spacing w:before="40"/>
        <w:rPr>
          <w:rStyle w:val="Hyperlink"/>
          <w:sz w:val="24"/>
        </w:rPr>
      </w:pPr>
      <w:hyperlink w:history="1" w:anchor="_Testing_Accommodations">
        <w:r w:rsidRPr="00613F04" w:rsidR="00A9070A">
          <w:rPr>
            <w:rStyle w:val="Hyperlink"/>
            <w:sz w:val="24"/>
          </w:rPr>
          <w:t>Tes</w:t>
        </w:r>
        <w:r w:rsidRPr="00613F04" w:rsidR="00A9070A">
          <w:rPr>
            <w:rStyle w:val="Hyperlink"/>
            <w:sz w:val="24"/>
          </w:rPr>
          <w:t>t</w:t>
        </w:r>
        <w:r w:rsidRPr="00613F04" w:rsidR="00A9070A">
          <w:rPr>
            <w:rStyle w:val="Hyperlink"/>
            <w:sz w:val="24"/>
          </w:rPr>
          <w:t>i</w:t>
        </w:r>
        <w:r w:rsidRPr="00613F04" w:rsidR="00A9070A">
          <w:rPr>
            <w:rStyle w:val="Hyperlink"/>
            <w:sz w:val="24"/>
          </w:rPr>
          <w:t>n</w:t>
        </w:r>
        <w:r w:rsidRPr="00613F04" w:rsidR="00A9070A">
          <w:rPr>
            <w:rStyle w:val="Hyperlink"/>
            <w:sz w:val="24"/>
          </w:rPr>
          <w:t>g Acco</w:t>
        </w:r>
        <w:r w:rsidRPr="00613F04" w:rsidR="00A9070A">
          <w:rPr>
            <w:rStyle w:val="Hyperlink"/>
            <w:sz w:val="24"/>
          </w:rPr>
          <w:t>m</w:t>
        </w:r>
        <w:r w:rsidRPr="00613F04" w:rsidR="00A9070A">
          <w:rPr>
            <w:rStyle w:val="Hyperlink"/>
            <w:sz w:val="24"/>
          </w:rPr>
          <w:t>modations</w:t>
        </w:r>
      </w:hyperlink>
    </w:p>
    <w:p w:rsidRPr="00613F04" w:rsidR="00DE2CA1" w:rsidP="0A88B34C" w:rsidRDefault="0029580B" w14:paraId="619A838D" w14:textId="04E32B88">
      <w:pPr>
        <w:pStyle w:val="ListParagraph"/>
        <w:numPr>
          <w:ilvl w:val="1"/>
          <w:numId w:val="12"/>
        </w:numPr>
        <w:tabs>
          <w:tab w:val="left" w:pos="898"/>
        </w:tabs>
        <w:spacing w:before="42"/>
        <w:rPr>
          <w:rStyle w:val="Hyperlink"/>
          <w:sz w:val="24"/>
          <w:szCs w:val="24"/>
        </w:rPr>
      </w:pPr>
      <w:hyperlink w:anchor="_Audio-Notetaking_Application">
        <w:r w:rsidRPr="0A88B34C" w:rsidR="0A88B34C">
          <w:rPr>
            <w:rStyle w:val="Hyperlink"/>
            <w:sz w:val="24"/>
            <w:szCs w:val="24"/>
          </w:rPr>
          <w:t>Audio-Notetaking Application</w:t>
        </w:r>
      </w:hyperlink>
    </w:p>
    <w:p w:rsidRPr="00613F04" w:rsidR="00DE2CA1" w:rsidP="002C2CB8" w:rsidRDefault="0029580B" w14:paraId="3B4CD6B9" w14:textId="7141A06F">
      <w:pPr>
        <w:pStyle w:val="ListParagraph"/>
        <w:numPr>
          <w:ilvl w:val="1"/>
          <w:numId w:val="12"/>
        </w:numPr>
        <w:tabs>
          <w:tab w:val="left" w:pos="899"/>
        </w:tabs>
        <w:rPr>
          <w:rStyle w:val="Hyperlink"/>
          <w:sz w:val="24"/>
        </w:rPr>
      </w:pPr>
      <w:hyperlink w:history="1" w:anchor="_Peer_Notetaker">
        <w:r w:rsidRPr="00613F04" w:rsidR="00DE2CA1">
          <w:rPr>
            <w:rStyle w:val="Hyperlink"/>
            <w:sz w:val="24"/>
          </w:rPr>
          <w:t>Peer Notetaker</w:t>
        </w:r>
      </w:hyperlink>
    </w:p>
    <w:p w:rsidRPr="00613F04" w:rsidR="00593776" w:rsidP="002C2CB8" w:rsidRDefault="0029580B" w14:paraId="6D933873" w14:textId="6502208F">
      <w:pPr>
        <w:pStyle w:val="ListParagraph"/>
        <w:numPr>
          <w:ilvl w:val="1"/>
          <w:numId w:val="12"/>
        </w:numPr>
        <w:tabs>
          <w:tab w:val="left" w:pos="898"/>
        </w:tabs>
        <w:spacing w:before="40"/>
        <w:rPr>
          <w:rStyle w:val="Hyperlink"/>
          <w:sz w:val="24"/>
        </w:rPr>
      </w:pPr>
      <w:hyperlink w:history="1" w:anchor="_Use_of_a">
        <w:r w:rsidRPr="00613F04" w:rsidR="00A9070A">
          <w:rPr>
            <w:rStyle w:val="Hyperlink"/>
            <w:sz w:val="24"/>
          </w:rPr>
          <w:t>Use of Computer in Classroom</w:t>
        </w:r>
      </w:hyperlink>
    </w:p>
    <w:p w:rsidRPr="00613F04" w:rsidR="00593776" w:rsidP="002C2CB8" w:rsidRDefault="0029580B" w14:paraId="43E98811" w14:textId="1A295C55">
      <w:pPr>
        <w:pStyle w:val="ListParagraph"/>
        <w:numPr>
          <w:ilvl w:val="1"/>
          <w:numId w:val="12"/>
        </w:numPr>
        <w:tabs>
          <w:tab w:val="left" w:pos="898"/>
        </w:tabs>
        <w:rPr>
          <w:rStyle w:val="Hyperlink"/>
          <w:sz w:val="24"/>
        </w:rPr>
      </w:pPr>
      <w:hyperlink w:history="1" w:anchor="_Text-to-Speech_Applications">
        <w:r w:rsidRPr="00613F04" w:rsidR="00DE2CA1">
          <w:rPr>
            <w:rStyle w:val="Hyperlink"/>
            <w:sz w:val="24"/>
          </w:rPr>
          <w:t>Text-to-Speech Application</w:t>
        </w:r>
      </w:hyperlink>
    </w:p>
    <w:p w:rsidRPr="00613F04" w:rsidR="00593776" w:rsidP="002C2CB8" w:rsidRDefault="0029580B" w14:paraId="7115CA6A" w14:textId="15AD42A6">
      <w:pPr>
        <w:pStyle w:val="ListParagraph"/>
        <w:numPr>
          <w:ilvl w:val="1"/>
          <w:numId w:val="12"/>
        </w:numPr>
        <w:tabs>
          <w:tab w:val="left" w:pos="898"/>
        </w:tabs>
        <w:spacing w:before="42"/>
        <w:rPr>
          <w:rStyle w:val="Hyperlink"/>
          <w:sz w:val="24"/>
        </w:rPr>
      </w:pPr>
      <w:hyperlink w:history="1" w:anchor="_Alternative_Format">
        <w:r w:rsidRPr="00613F04" w:rsidR="00A9070A">
          <w:rPr>
            <w:rStyle w:val="Hyperlink"/>
            <w:sz w:val="24"/>
          </w:rPr>
          <w:t>Alternative Format</w:t>
        </w:r>
      </w:hyperlink>
    </w:p>
    <w:p w:rsidRPr="00613F04" w:rsidR="00593776" w:rsidP="002C2CB8" w:rsidRDefault="0029580B" w14:paraId="6C034755" w14:textId="40BC656D">
      <w:pPr>
        <w:pStyle w:val="ListParagraph"/>
        <w:numPr>
          <w:ilvl w:val="1"/>
          <w:numId w:val="12"/>
        </w:numPr>
        <w:tabs>
          <w:tab w:val="left" w:pos="899"/>
        </w:tabs>
        <w:spacing w:before="40"/>
        <w:rPr>
          <w:rStyle w:val="Hyperlink"/>
          <w:sz w:val="24"/>
        </w:rPr>
      </w:pPr>
      <w:hyperlink w:history="1" w:anchor="_Disability_Absence_Consideration">
        <w:r w:rsidRPr="00613F04" w:rsidR="00A9070A">
          <w:rPr>
            <w:rStyle w:val="Hyperlink"/>
            <w:sz w:val="24"/>
          </w:rPr>
          <w:t>Disability Absence Consideration</w:t>
        </w:r>
      </w:hyperlink>
    </w:p>
    <w:p w:rsidRPr="00613F04" w:rsidR="00593776" w:rsidP="002C2CB8" w:rsidRDefault="0029580B" w14:paraId="738A5805" w14:textId="77777777">
      <w:pPr>
        <w:pStyle w:val="ListParagraph"/>
        <w:numPr>
          <w:ilvl w:val="0"/>
          <w:numId w:val="12"/>
        </w:numPr>
        <w:tabs>
          <w:tab w:val="left" w:pos="898"/>
        </w:tabs>
        <w:rPr>
          <w:rStyle w:val="Hyperlink"/>
          <w:sz w:val="24"/>
        </w:rPr>
      </w:pPr>
      <w:hyperlink w:history="1" w:anchor="_bookmark11">
        <w:r w:rsidRPr="00613F04" w:rsidR="00A9070A">
          <w:rPr>
            <w:rStyle w:val="Hyperlink"/>
            <w:sz w:val="24"/>
          </w:rPr>
          <w:t>Housi</w:t>
        </w:r>
        <w:r w:rsidRPr="00613F04" w:rsidR="00A9070A">
          <w:rPr>
            <w:rStyle w:val="Hyperlink"/>
            <w:sz w:val="24"/>
          </w:rPr>
          <w:t>n</w:t>
        </w:r>
        <w:r w:rsidRPr="00613F04" w:rsidR="00A9070A">
          <w:rPr>
            <w:rStyle w:val="Hyperlink"/>
            <w:sz w:val="24"/>
          </w:rPr>
          <w:t>g Accommodations</w:t>
        </w:r>
      </w:hyperlink>
    </w:p>
    <w:p w:rsidRPr="00613F04" w:rsidR="00593776" w:rsidP="002C2CB8" w:rsidRDefault="0029580B" w14:paraId="1D5F9A20" w14:textId="62894480">
      <w:pPr>
        <w:pStyle w:val="ListParagraph"/>
        <w:numPr>
          <w:ilvl w:val="1"/>
          <w:numId w:val="12"/>
        </w:numPr>
        <w:tabs>
          <w:tab w:val="left" w:pos="1619"/>
        </w:tabs>
        <w:rPr>
          <w:rStyle w:val="Hyperlink"/>
          <w:sz w:val="24"/>
        </w:rPr>
      </w:pPr>
      <w:hyperlink w:history="1" w:anchor="_Appeal_for_Modification">
        <w:r w:rsidRPr="00613F04" w:rsidR="00A9070A">
          <w:rPr>
            <w:rStyle w:val="Hyperlink"/>
            <w:sz w:val="24"/>
          </w:rPr>
          <w:t>Ap</w:t>
        </w:r>
        <w:r w:rsidRPr="00613F04" w:rsidR="00A9070A">
          <w:rPr>
            <w:rStyle w:val="Hyperlink"/>
            <w:sz w:val="24"/>
          </w:rPr>
          <w:t>p</w:t>
        </w:r>
        <w:r w:rsidRPr="00613F04" w:rsidR="00A9070A">
          <w:rPr>
            <w:rStyle w:val="Hyperlink"/>
            <w:sz w:val="24"/>
          </w:rPr>
          <w:t>eal for Modification of Dining Dollars</w:t>
        </w:r>
      </w:hyperlink>
    </w:p>
    <w:p w:rsidRPr="00613F04" w:rsidR="00593776" w:rsidP="002C2CB8" w:rsidRDefault="0029580B" w14:paraId="77A87D16" w14:textId="1EABF6EE">
      <w:pPr>
        <w:pStyle w:val="ListParagraph"/>
        <w:numPr>
          <w:ilvl w:val="0"/>
          <w:numId w:val="12"/>
        </w:numPr>
        <w:tabs>
          <w:tab w:val="left" w:pos="899"/>
        </w:tabs>
        <w:spacing w:before="40"/>
        <w:rPr>
          <w:rStyle w:val="Hyperlink"/>
          <w:sz w:val="24"/>
        </w:rPr>
      </w:pPr>
      <w:hyperlink w:history="1" w:anchor="_Assistance_Animals">
        <w:r w:rsidRPr="00613F04" w:rsidR="00A9070A">
          <w:rPr>
            <w:rStyle w:val="Hyperlink"/>
            <w:sz w:val="24"/>
          </w:rPr>
          <w:t>Assista</w:t>
        </w:r>
        <w:r w:rsidRPr="00613F04" w:rsidR="00A9070A">
          <w:rPr>
            <w:rStyle w:val="Hyperlink"/>
            <w:sz w:val="24"/>
          </w:rPr>
          <w:t>n</w:t>
        </w:r>
        <w:r w:rsidRPr="00613F04" w:rsidR="00A9070A">
          <w:rPr>
            <w:rStyle w:val="Hyperlink"/>
            <w:sz w:val="24"/>
          </w:rPr>
          <w:t>c</w:t>
        </w:r>
        <w:r w:rsidRPr="00613F04" w:rsidR="00A9070A">
          <w:rPr>
            <w:rStyle w:val="Hyperlink"/>
            <w:sz w:val="24"/>
          </w:rPr>
          <w:t>e</w:t>
        </w:r>
        <w:r w:rsidRPr="00613F04" w:rsidR="00A9070A">
          <w:rPr>
            <w:rStyle w:val="Hyperlink"/>
            <w:sz w:val="24"/>
          </w:rPr>
          <w:t xml:space="preserve"> Animals</w:t>
        </w:r>
      </w:hyperlink>
    </w:p>
    <w:p w:rsidRPr="00613F04" w:rsidR="007E1226" w:rsidP="002C2CB8" w:rsidRDefault="0029580B" w14:paraId="38A4F533" w14:textId="24EA1486">
      <w:pPr>
        <w:pStyle w:val="ListParagraph"/>
        <w:numPr>
          <w:ilvl w:val="1"/>
          <w:numId w:val="12"/>
        </w:numPr>
        <w:tabs>
          <w:tab w:val="left" w:pos="899"/>
        </w:tabs>
        <w:spacing w:before="40"/>
        <w:rPr>
          <w:rStyle w:val="Hyperlink"/>
          <w:sz w:val="24"/>
        </w:rPr>
      </w:pPr>
      <w:hyperlink w:history="1" w:anchor="_Service_Animals">
        <w:r w:rsidRPr="00613F04" w:rsidR="007E1226">
          <w:rPr>
            <w:rStyle w:val="Hyperlink"/>
            <w:sz w:val="24"/>
          </w:rPr>
          <w:t>Se</w:t>
        </w:r>
        <w:r w:rsidRPr="00613F04" w:rsidR="007E1226">
          <w:rPr>
            <w:rStyle w:val="Hyperlink"/>
            <w:sz w:val="24"/>
          </w:rPr>
          <w:t>r</w:t>
        </w:r>
        <w:r w:rsidRPr="00613F04" w:rsidR="007E1226">
          <w:rPr>
            <w:rStyle w:val="Hyperlink"/>
            <w:sz w:val="24"/>
          </w:rPr>
          <w:t>vice Animals</w:t>
        </w:r>
      </w:hyperlink>
    </w:p>
    <w:p w:rsidRPr="00613F04" w:rsidR="007E1226" w:rsidP="002C2CB8" w:rsidRDefault="0029580B" w14:paraId="18BF102E" w14:textId="213050D7">
      <w:pPr>
        <w:pStyle w:val="ListParagraph"/>
        <w:numPr>
          <w:ilvl w:val="1"/>
          <w:numId w:val="12"/>
        </w:numPr>
        <w:tabs>
          <w:tab w:val="left" w:pos="899"/>
        </w:tabs>
        <w:spacing w:before="40"/>
        <w:rPr>
          <w:rStyle w:val="Hyperlink"/>
          <w:sz w:val="24"/>
        </w:rPr>
      </w:pPr>
      <w:hyperlink w:history="1" w:anchor="_Emotional_Support_Animals">
        <w:r w:rsidRPr="00613F04" w:rsidR="007E1226">
          <w:rPr>
            <w:rStyle w:val="Hyperlink"/>
            <w:sz w:val="24"/>
          </w:rPr>
          <w:t>E</w:t>
        </w:r>
        <w:r w:rsidRPr="00613F04" w:rsidR="007E1226">
          <w:rPr>
            <w:rStyle w:val="Hyperlink"/>
            <w:sz w:val="24"/>
          </w:rPr>
          <w:t>m</w:t>
        </w:r>
        <w:r w:rsidRPr="00613F04" w:rsidR="007E1226">
          <w:rPr>
            <w:rStyle w:val="Hyperlink"/>
            <w:sz w:val="24"/>
          </w:rPr>
          <w:t>otional Support Animals</w:t>
        </w:r>
      </w:hyperlink>
    </w:p>
    <w:p w:rsidR="00593776" w:rsidP="002C2CB8" w:rsidRDefault="00593776" w14:paraId="15D3AF6E" w14:textId="77777777">
      <w:pPr>
        <w:pStyle w:val="BodyText"/>
      </w:pPr>
    </w:p>
    <w:p w:rsidR="00593776" w:rsidP="0A88B34C" w:rsidRDefault="00593776" w14:paraId="1EA54C80" w14:textId="2FFFA51A">
      <w:pPr>
        <w:pStyle w:val="BodyText"/>
        <w:spacing w:before="10"/>
      </w:pPr>
    </w:p>
    <w:p w:rsidR="00593776" w:rsidP="002C2CB8" w:rsidRDefault="00593776" w14:paraId="46748E3C" w14:textId="77777777">
      <w:pPr>
        <w:pStyle w:val="BodyText"/>
        <w:rPr>
          <w:b/>
        </w:rPr>
      </w:pPr>
    </w:p>
    <w:p w:rsidR="00593776" w:rsidP="002C2CB8" w:rsidRDefault="00593776" w14:paraId="0081756F" w14:textId="77777777">
      <w:pPr>
        <w:pStyle w:val="BodyText"/>
        <w:rPr>
          <w:b/>
        </w:rPr>
      </w:pPr>
    </w:p>
    <w:p w:rsidR="007C6D40" w:rsidP="002C2CB8" w:rsidRDefault="007C6D40" w14:paraId="6DB94CE7" w14:textId="77777777">
      <w:pPr>
        <w:pStyle w:val="BodyText"/>
        <w:jc w:val="center"/>
        <w:rPr>
          <w:spacing w:val="-3"/>
        </w:rPr>
      </w:pPr>
      <w:r>
        <w:t>All Students approved for accommodations through the Office of Disability Services are required to comply with the policies and protocols indicated in this handbook.</w:t>
      </w:r>
      <w:r>
        <w:rPr>
          <w:spacing w:val="-3"/>
        </w:rPr>
        <w:t xml:space="preserve"> </w:t>
      </w:r>
    </w:p>
    <w:p w:rsidR="007C6D40" w:rsidP="002C2CB8" w:rsidRDefault="007C6D40" w14:paraId="0C7EFB99" w14:textId="77777777">
      <w:pPr>
        <w:pStyle w:val="BodyText"/>
        <w:jc w:val="center"/>
        <w:rPr>
          <w:spacing w:val="-3"/>
        </w:rPr>
      </w:pPr>
    </w:p>
    <w:p w:rsidR="007C6D40" w:rsidP="002C2CB8" w:rsidRDefault="007C6D40" w14:paraId="6EB74B97" w14:textId="3D80AD23">
      <w:pPr>
        <w:pStyle w:val="BodyText"/>
        <w:jc w:val="center"/>
      </w:pPr>
      <w:r>
        <w:t>If</w:t>
      </w:r>
      <w:r>
        <w:rPr>
          <w:spacing w:val="-3"/>
        </w:rPr>
        <w:t xml:space="preserve"> </w:t>
      </w:r>
      <w:r>
        <w:t>you</w:t>
      </w:r>
      <w:r>
        <w:rPr>
          <w:spacing w:val="-4"/>
        </w:rPr>
        <w:t xml:space="preserve"> </w:t>
      </w:r>
      <w:r>
        <w:t>have</w:t>
      </w:r>
      <w:r>
        <w:rPr>
          <w:spacing w:val="-3"/>
        </w:rPr>
        <w:t xml:space="preserve"> </w:t>
      </w:r>
      <w:r>
        <w:t>any</w:t>
      </w:r>
      <w:r>
        <w:rPr>
          <w:spacing w:val="-4"/>
        </w:rPr>
        <w:t xml:space="preserve"> </w:t>
      </w:r>
      <w:r>
        <w:t>questions,</w:t>
      </w:r>
      <w:r>
        <w:rPr>
          <w:spacing w:val="-3"/>
        </w:rPr>
        <w:t xml:space="preserve"> </w:t>
      </w:r>
      <w:r>
        <w:t>please</w:t>
      </w:r>
      <w:r>
        <w:rPr>
          <w:spacing w:val="-3"/>
        </w:rPr>
        <w:t xml:space="preserve"> </w:t>
      </w:r>
      <w:r>
        <w:t>email</w:t>
      </w:r>
      <w:r>
        <w:rPr>
          <w:spacing w:val="-5"/>
        </w:rPr>
        <w:t xml:space="preserve"> </w:t>
      </w:r>
      <w:r>
        <w:t xml:space="preserve">Lauren Kilian, </w:t>
      </w:r>
      <w:r>
        <w:rPr>
          <w:spacing w:val="-5"/>
        </w:rPr>
        <w:t xml:space="preserve">Director of Disability Services and Academic Access, at </w:t>
      </w:r>
      <w:hyperlink w:history="1" r:id="rId11">
        <w:r w:rsidRPr="00FD0976">
          <w:rPr>
            <w:rStyle w:val="Hyperlink"/>
          </w:rPr>
          <w:t>lkilian@mmm.edu</w:t>
        </w:r>
      </w:hyperlink>
      <w:r>
        <w:t>.</w:t>
      </w:r>
    </w:p>
    <w:p w:rsidR="00593776" w:rsidP="002C2CB8" w:rsidRDefault="00593776" w14:paraId="0182CA71" w14:textId="77777777">
      <w:pPr>
        <w:pStyle w:val="BodyText"/>
        <w:rPr>
          <w:b/>
        </w:rPr>
      </w:pPr>
    </w:p>
    <w:p w:rsidR="00593776" w:rsidP="002C2CB8" w:rsidRDefault="00593776" w14:paraId="377AC7DB" w14:textId="77777777">
      <w:pPr>
        <w:pStyle w:val="BodyText"/>
        <w:rPr>
          <w:b/>
        </w:rPr>
      </w:pPr>
    </w:p>
    <w:p w:rsidR="00593776" w:rsidP="002C2CB8" w:rsidRDefault="00593776" w14:paraId="43A60623" w14:textId="77777777">
      <w:pPr>
        <w:pStyle w:val="BodyText"/>
        <w:rPr>
          <w:b/>
        </w:rPr>
      </w:pPr>
    </w:p>
    <w:p w:rsidRPr="00E14C7E" w:rsidR="00593776" w:rsidP="002C2CB8" w:rsidRDefault="00A9070A" w14:textId="35FC0AEB" w14:paraId="48EB1FA2">
      <w:pPr>
        <w:tabs>
          <w:tab w:val="left" w:pos="5703"/>
        </w:tabs>
        <w:rPr>
          <w:rFonts w:ascii="Arial" w:hAnsi="Arial" w:cs="Arial"/>
        </w:rPr>
        <w:sectPr w:rsidR="00593776">
          <w:type w:val="continuous"/>
          <w:pgSz w:w="12240" w:h="15840" w:orient="portrait"/>
          <w:pgMar w:top="1820" w:right="1340" w:bottom="280" w:left="1260" w:header="720" w:footer="720" w:gutter="0"/>
          <w:cols w:space="720"/>
        </w:sectPr>
      </w:pPr>
      <w:r w:rsidRPr="00E14C7E">
        <w:rPr>
          <w:rFonts w:ascii="Arial" w:hAnsi="Arial" w:cs="Arial"/>
          <w:highlight w:val="yellow"/>
        </w:rPr>
        <w:t>Updated:</w:t>
      </w:r>
      <w:r w:rsidRPr="00E14C7E">
        <w:rPr>
          <w:rFonts w:ascii="Arial" w:hAnsi="Arial" w:cs="Arial"/>
          <w:spacing w:val="-13"/>
          <w:highlight w:val="yellow"/>
        </w:rPr>
        <w:t xml:space="preserve"> 9</w:t>
      </w:r>
      <w:r w:rsidRPr="00E14C7E">
        <w:rPr>
          <w:rFonts w:ascii="Arial" w:hAnsi="Arial" w:cs="Arial"/>
          <w:spacing w:val="-2"/>
          <w:highlight w:val="yellow"/>
        </w:rPr>
        <w:t>/1</w:t>
      </w:r>
      <w:r w:rsidRPr="00E14C7E">
        <w:rPr>
          <w:rFonts w:ascii="Arial" w:hAnsi="Arial" w:cs="Arial"/>
          <w:spacing w:val="-2"/>
          <w:highlight w:val="yellow"/>
        </w:rPr>
        <w:t>/2025</w:t>
      </w:r>
      <w:r w:rsidRPr="00E14C7E">
        <w:rPr>
          <w:rFonts w:ascii="Arial" w:hAnsi="Arial" w:cs="Arial"/>
          <w:highlight w:val="yellow"/>
        </w:rPr>
        <w:tab/>
      </w:r>
      <w:r w:rsidRPr="00E14C7E">
        <w:rPr>
          <w:rFonts w:ascii="Arial" w:hAnsi="Arial" w:cs="Arial"/>
          <w:highlight w:val="yellow"/>
        </w:rPr>
        <w:t>*</w:t>
      </w:r>
      <w:r w:rsidRPr="00E14C7E">
        <w:rPr>
          <w:rFonts w:ascii="Arial" w:hAnsi="Arial" w:cs="Arial"/>
          <w:highlight w:val="yellow"/>
        </w:rPr>
        <w:t>This</w:t>
      </w:r>
      <w:r w:rsidRPr="00E14C7E">
        <w:rPr>
          <w:rFonts w:ascii="Arial" w:hAnsi="Arial" w:cs="Arial"/>
          <w:spacing w:val="-8"/>
          <w:highlight w:val="yellow"/>
        </w:rPr>
        <w:t xml:space="preserve"> </w:t>
      </w:r>
      <w:r w:rsidRPr="00E14C7E">
        <w:rPr>
          <w:rFonts w:ascii="Arial" w:hAnsi="Arial" w:cs="Arial"/>
          <w:highlight w:val="yellow"/>
        </w:rPr>
        <w:t>document</w:t>
      </w:r>
      <w:r w:rsidRPr="00E14C7E">
        <w:rPr>
          <w:rFonts w:ascii="Arial" w:hAnsi="Arial" w:cs="Arial"/>
          <w:spacing w:val="-6"/>
          <w:highlight w:val="yellow"/>
        </w:rPr>
        <w:t xml:space="preserve"> </w:t>
      </w:r>
      <w:r w:rsidRPr="00E14C7E">
        <w:rPr>
          <w:rFonts w:ascii="Arial" w:hAnsi="Arial" w:cs="Arial"/>
          <w:highlight w:val="yellow"/>
        </w:rPr>
        <w:t>is</w:t>
      </w:r>
      <w:r w:rsidRPr="00E14C7E">
        <w:rPr>
          <w:rFonts w:ascii="Arial" w:hAnsi="Arial" w:cs="Arial"/>
          <w:spacing w:val="-9"/>
          <w:highlight w:val="yellow"/>
        </w:rPr>
        <w:t xml:space="preserve"> </w:t>
      </w:r>
      <w:r w:rsidRPr="00E14C7E">
        <w:rPr>
          <w:rFonts w:ascii="Arial" w:hAnsi="Arial" w:cs="Arial"/>
          <w:highlight w:val="yellow"/>
        </w:rPr>
        <w:t>subject</w:t>
      </w:r>
      <w:r w:rsidRPr="00E14C7E">
        <w:rPr>
          <w:rFonts w:ascii="Arial" w:hAnsi="Arial" w:cs="Arial"/>
          <w:spacing w:val="-5"/>
          <w:highlight w:val="yellow"/>
        </w:rPr>
        <w:t xml:space="preserve"> </w:t>
      </w:r>
      <w:r w:rsidRPr="00E14C7E">
        <w:rPr>
          <w:rFonts w:ascii="Arial" w:hAnsi="Arial" w:cs="Arial"/>
          <w:highlight w:val="yellow"/>
        </w:rPr>
        <w:t>to</w:t>
      </w:r>
      <w:r w:rsidRPr="00E14C7E">
        <w:rPr>
          <w:rFonts w:ascii="Arial" w:hAnsi="Arial" w:cs="Arial"/>
          <w:spacing w:val="-7"/>
          <w:highlight w:val="yellow"/>
        </w:rPr>
        <w:t xml:space="preserve"> </w:t>
      </w:r>
      <w:r w:rsidRPr="00E14C7E">
        <w:rPr>
          <w:rFonts w:ascii="Arial" w:hAnsi="Arial" w:cs="Arial"/>
          <w:spacing w:val="-2"/>
          <w:highlight w:val="yellow"/>
        </w:rPr>
        <w:t>change*</w:t>
      </w:r>
    </w:p>
    <w:p w:rsidRPr="008821FC" w:rsidR="00593776" w:rsidP="002C2CB8" w:rsidRDefault="00A9070A" w14:paraId="7F296170" w14:textId="42CB37DE">
      <w:pPr>
        <w:pStyle w:val="Heading1"/>
      </w:pPr>
      <w:bookmarkStart w:name="Disability_Services_and_Academic_Access_" w:id="1"/>
      <w:bookmarkStart w:name="_bookmark0" w:id="2"/>
      <w:bookmarkEnd w:id="1"/>
      <w:bookmarkEnd w:id="2"/>
      <w:r w:rsidRPr="008821FC">
        <w:t>Disability Services and Academic Access Staff</w:t>
      </w:r>
    </w:p>
    <w:p w:rsidRPr="00FB6A87" w:rsidR="00593776" w:rsidP="002C2CB8" w:rsidRDefault="00A9070A" w14:paraId="718C12DA" w14:textId="77777777">
      <w:pPr>
        <w:pStyle w:val="Heading2"/>
      </w:pPr>
      <w:bookmarkStart w:name="Disability_Services" w:id="3"/>
      <w:bookmarkEnd w:id="3"/>
      <w:r w:rsidRPr="00FB6A87">
        <w:t>Disability Services</w:t>
      </w:r>
    </w:p>
    <w:p w:rsidRPr="009357F0" w:rsidR="00521D77" w:rsidP="002C2CB8" w:rsidRDefault="00A9070A" w14:paraId="2DAB43E6" w14:textId="77777777">
      <w:pPr>
        <w:pStyle w:val="BodyText"/>
      </w:pPr>
      <w:r w:rsidRPr="009357F0">
        <w:rPr>
          <w:b/>
          <w:bCs/>
        </w:rPr>
        <w:t>Lauren</w:t>
      </w:r>
      <w:r w:rsidRPr="00FB6A87">
        <w:rPr>
          <w:b/>
          <w:bCs/>
        </w:rPr>
        <w:t xml:space="preserve"> </w:t>
      </w:r>
      <w:r w:rsidRPr="009357F0">
        <w:rPr>
          <w:b/>
          <w:bCs/>
        </w:rPr>
        <w:t>Kilian</w:t>
      </w:r>
      <w:r w:rsidRPr="00FB6A87">
        <w:rPr>
          <w:b/>
          <w:bCs/>
        </w:rPr>
        <w:t>,</w:t>
      </w:r>
      <w:r w:rsidRPr="00FB6A87">
        <w:t xml:space="preserve"> </w:t>
      </w:r>
      <w:r w:rsidRPr="009357F0">
        <w:t>Director</w:t>
      </w:r>
      <w:r w:rsidRPr="00FB6A87">
        <w:t xml:space="preserve"> </w:t>
      </w:r>
      <w:r w:rsidRPr="009357F0">
        <w:t>of</w:t>
      </w:r>
      <w:r w:rsidRPr="00FB6A87">
        <w:t xml:space="preserve"> </w:t>
      </w:r>
      <w:r w:rsidRPr="009357F0">
        <w:t>Disability</w:t>
      </w:r>
      <w:r w:rsidRPr="00FB6A87">
        <w:t xml:space="preserve"> </w:t>
      </w:r>
      <w:r w:rsidRPr="009357F0">
        <w:t>Services</w:t>
      </w:r>
      <w:r w:rsidRPr="00FB6A87">
        <w:t xml:space="preserve"> </w:t>
      </w:r>
      <w:r w:rsidRPr="009357F0">
        <w:t>and</w:t>
      </w:r>
      <w:r w:rsidRPr="00FB6A87">
        <w:t xml:space="preserve"> </w:t>
      </w:r>
      <w:r w:rsidRPr="009357F0">
        <w:t>Academic</w:t>
      </w:r>
      <w:r w:rsidRPr="00FB6A87">
        <w:t xml:space="preserve"> </w:t>
      </w:r>
      <w:r w:rsidRPr="009357F0">
        <w:t>Access</w:t>
      </w:r>
    </w:p>
    <w:p w:rsidR="00593776" w:rsidP="002C2CB8" w:rsidRDefault="0029580B" w14:paraId="25BC1721" w14:textId="5A321A47">
      <w:pPr>
        <w:pStyle w:val="BodyText"/>
        <w:ind w:left="576"/>
      </w:pPr>
      <w:hyperlink w:history="1" r:id="rId12">
        <w:r w:rsidRPr="00613F04" w:rsidR="00521D77">
          <w:rPr>
            <w:rStyle w:val="Hyperlink"/>
          </w:rPr>
          <w:t>lkilian@mmm.edu</w:t>
        </w:r>
      </w:hyperlink>
      <w:r w:rsidRPr="00FB6A87" w:rsidR="00521D77">
        <w:t xml:space="preserve"> </w:t>
      </w:r>
      <w:r w:rsidRPr="009357F0" w:rsidR="00521D77">
        <w:t>/ 212-774-0719 / NH 353</w:t>
      </w:r>
    </w:p>
    <w:p w:rsidRPr="009357F0" w:rsidR="009357F0" w:rsidP="002C2CB8" w:rsidRDefault="009357F0" w14:paraId="4D49C3F0" w14:textId="77777777">
      <w:pPr>
        <w:pStyle w:val="BodyText"/>
      </w:pPr>
    </w:p>
    <w:p w:rsidRPr="00252022" w:rsidR="00521D77" w:rsidP="002C2CB8" w:rsidRDefault="00A9070A" w14:paraId="58ED0C84" w14:textId="2FA9096C">
      <w:pPr>
        <w:pStyle w:val="BodyText"/>
      </w:pPr>
      <w:r w:rsidRPr="009357F0">
        <w:rPr>
          <w:b/>
          <w:bCs/>
        </w:rPr>
        <w:t>Lindsey Vermouth</w:t>
      </w:r>
      <w:r w:rsidRPr="00FB6A87">
        <w:rPr>
          <w:b/>
          <w:bCs/>
        </w:rPr>
        <w:t>,</w:t>
      </w:r>
      <w:r w:rsidRPr="00252022">
        <w:t xml:space="preserve"> Adaptive Technology Specialist</w:t>
      </w:r>
    </w:p>
    <w:p w:rsidR="00593776" w:rsidP="002C2CB8" w:rsidRDefault="0029580B" w14:paraId="3BD0100D" w14:textId="27371212">
      <w:pPr>
        <w:pStyle w:val="BodyText"/>
        <w:ind w:left="576"/>
        <w:rPr>
          <w:rFonts w:cs="Arial"/>
        </w:rPr>
      </w:pPr>
      <w:hyperlink w:history="1" r:id="rId13">
        <w:r w:rsidRPr="00252022" w:rsidR="00521D77">
          <w:rPr>
            <w:rStyle w:val="Hyperlink"/>
            <w:rFonts w:cs="Arial"/>
          </w:rPr>
          <w:t>lvermouth@mmm.edu/</w:t>
        </w:r>
      </w:hyperlink>
      <w:r w:rsidRPr="00252022" w:rsidR="00521D77">
        <w:rPr>
          <w:rFonts w:cs="Arial"/>
          <w:spacing w:val="-12"/>
        </w:rPr>
        <w:t xml:space="preserve"> </w:t>
      </w:r>
      <w:r w:rsidRPr="00252022" w:rsidR="00521D77">
        <w:rPr>
          <w:rFonts w:cs="Arial"/>
        </w:rPr>
        <w:t>212-774-0782</w:t>
      </w:r>
      <w:r w:rsidRPr="00252022" w:rsidR="00521D77">
        <w:rPr>
          <w:rFonts w:cs="Arial"/>
          <w:spacing w:val="-13"/>
        </w:rPr>
        <w:t xml:space="preserve"> </w:t>
      </w:r>
      <w:r w:rsidRPr="00252022" w:rsidR="00521D77">
        <w:rPr>
          <w:rFonts w:cs="Arial"/>
        </w:rPr>
        <w:t>/</w:t>
      </w:r>
      <w:r w:rsidRPr="00252022" w:rsidR="00521D77">
        <w:rPr>
          <w:rFonts w:cs="Arial"/>
          <w:spacing w:val="-12"/>
        </w:rPr>
        <w:t xml:space="preserve"> </w:t>
      </w:r>
      <w:r w:rsidRPr="00252022" w:rsidR="00521D77">
        <w:rPr>
          <w:rFonts w:cs="Arial"/>
        </w:rPr>
        <w:t>NH</w:t>
      </w:r>
      <w:r w:rsidRPr="00252022" w:rsidR="00521D77">
        <w:rPr>
          <w:rFonts w:cs="Arial"/>
          <w:spacing w:val="-12"/>
        </w:rPr>
        <w:t xml:space="preserve"> </w:t>
      </w:r>
      <w:r w:rsidRPr="00252022" w:rsidR="00521D77">
        <w:rPr>
          <w:rFonts w:cs="Arial"/>
        </w:rPr>
        <w:t>353</w:t>
      </w:r>
    </w:p>
    <w:p w:rsidRPr="00252022" w:rsidR="009357F0" w:rsidP="002C2CB8" w:rsidRDefault="009357F0" w14:paraId="557938B0" w14:textId="77777777">
      <w:pPr>
        <w:pStyle w:val="BodyText"/>
        <w:rPr>
          <w:rFonts w:cs="Arial"/>
        </w:rPr>
      </w:pPr>
    </w:p>
    <w:p w:rsidRPr="009357F0" w:rsidR="009357F0" w:rsidP="002C2CB8" w:rsidRDefault="00521D77" w14:paraId="0D4B1E2E" w14:textId="12EA30FA">
      <w:pPr>
        <w:pStyle w:val="BodyText"/>
      </w:pPr>
      <w:bookmarkStart w:name="Academic_Access" w:id="4"/>
      <w:bookmarkEnd w:id="4"/>
      <w:r w:rsidRPr="009357F0">
        <w:rPr>
          <w:b/>
          <w:bCs/>
        </w:rPr>
        <w:t>Ashley Goff</w:t>
      </w:r>
      <w:r w:rsidRPr="00FB6A87">
        <w:rPr>
          <w:b/>
          <w:bCs/>
        </w:rPr>
        <w:t>,</w:t>
      </w:r>
      <w:r w:rsidRPr="009357F0">
        <w:t xml:space="preserve"> Disability Services Coordinator</w:t>
      </w:r>
    </w:p>
    <w:p w:rsidR="00521D77" w:rsidP="002C2CB8" w:rsidRDefault="0029580B" w14:paraId="36AD0DC3" w14:textId="0B35466C">
      <w:pPr>
        <w:pStyle w:val="BodyText"/>
        <w:ind w:left="576"/>
      </w:pPr>
      <w:hyperlink w:history="1" r:id="rId14">
        <w:r w:rsidRPr="00613F04" w:rsidR="009357F0">
          <w:rPr>
            <w:rStyle w:val="Hyperlink"/>
          </w:rPr>
          <w:t>agoff@mmm.edu</w:t>
        </w:r>
      </w:hyperlink>
      <w:r w:rsidRPr="009357F0" w:rsidR="00521D77">
        <w:t xml:space="preserve"> / 212-517-0596 / NH 353</w:t>
      </w:r>
    </w:p>
    <w:p w:rsidRPr="009357F0" w:rsidR="00613F04" w:rsidP="002C2CB8" w:rsidRDefault="00613F04" w14:paraId="15DB45C6" w14:textId="77777777">
      <w:pPr>
        <w:pStyle w:val="BodyText"/>
        <w:ind w:left="576"/>
      </w:pPr>
    </w:p>
    <w:p w:rsidRPr="00FB6A87" w:rsidR="00593776" w:rsidP="002C2CB8" w:rsidRDefault="00A9070A" w14:paraId="38048C01" w14:textId="77777777">
      <w:pPr>
        <w:pStyle w:val="Heading2"/>
      </w:pPr>
      <w:r w:rsidRPr="00FB6A87">
        <w:t>Academic Access</w:t>
      </w:r>
    </w:p>
    <w:p w:rsidRPr="00252022" w:rsidR="00521D77" w:rsidP="002C2CB8" w:rsidRDefault="00A9070A" w14:paraId="12B1FCAB" w14:textId="77777777">
      <w:pPr>
        <w:pStyle w:val="BodyText"/>
      </w:pPr>
      <w:r w:rsidRPr="00252022">
        <w:rPr>
          <w:b/>
        </w:rPr>
        <w:t>Deborah</w:t>
      </w:r>
      <w:r w:rsidRPr="00252022">
        <w:rPr>
          <w:b/>
          <w:spacing w:val="-13"/>
        </w:rPr>
        <w:t xml:space="preserve"> </w:t>
      </w:r>
      <w:r w:rsidRPr="00252022">
        <w:rPr>
          <w:b/>
        </w:rPr>
        <w:t>Kelley,</w:t>
      </w:r>
      <w:r w:rsidRPr="00252022">
        <w:rPr>
          <w:b/>
          <w:spacing w:val="-16"/>
        </w:rPr>
        <w:t xml:space="preserve"> </w:t>
      </w:r>
      <w:r w:rsidRPr="00252022">
        <w:t>Learning</w:t>
      </w:r>
      <w:r w:rsidRPr="00252022">
        <w:rPr>
          <w:spacing w:val="-13"/>
        </w:rPr>
        <w:t xml:space="preserve"> </w:t>
      </w:r>
      <w:r w:rsidRPr="00252022">
        <w:t>Specialist</w:t>
      </w:r>
    </w:p>
    <w:p w:rsidRPr="00252022" w:rsidR="00593776" w:rsidP="002C2CB8" w:rsidRDefault="0029580B" w14:paraId="217BCE91" w14:textId="3BEFE330">
      <w:pPr>
        <w:pStyle w:val="BodyText"/>
        <w:ind w:left="576"/>
      </w:pPr>
      <w:hyperlink w:history="1" r:id="rId15">
        <w:r w:rsidRPr="00252022" w:rsidR="00521D77">
          <w:rPr>
            <w:rStyle w:val="Hyperlink"/>
            <w:rFonts w:cs="Arial"/>
          </w:rPr>
          <w:t>dkelley@mmm.ed</w:t>
        </w:r>
      </w:hyperlink>
      <w:r w:rsidRPr="00252022" w:rsidR="00521D77">
        <w:rPr>
          <w:color w:val="0562C1"/>
          <w:u w:val="single" w:color="0562C1"/>
        </w:rPr>
        <w:t>u</w:t>
      </w:r>
      <w:r w:rsidRPr="00252022" w:rsidR="00521D77">
        <w:rPr>
          <w:color w:val="0562C1"/>
        </w:rPr>
        <w:t xml:space="preserve"> </w:t>
      </w:r>
      <w:r w:rsidRPr="00252022" w:rsidR="00521D77">
        <w:t>/ NH 353</w:t>
      </w:r>
    </w:p>
    <w:p w:rsidRPr="00252022" w:rsidR="00593776" w:rsidP="002C2CB8" w:rsidRDefault="00593776" w14:paraId="25B0601A" w14:textId="77777777">
      <w:pPr>
        <w:pStyle w:val="BodyText"/>
        <w:rPr>
          <w:rFonts w:cs="Arial"/>
        </w:rPr>
      </w:pPr>
    </w:p>
    <w:p w:rsidRPr="00252022" w:rsidR="00521D77" w:rsidP="002C2CB8" w:rsidRDefault="00A9070A" w14:paraId="019F9228" w14:textId="77777777">
      <w:pPr>
        <w:pStyle w:val="BodyText"/>
        <w:rPr>
          <w:rFonts w:cs="Arial"/>
        </w:rPr>
      </w:pPr>
      <w:r w:rsidRPr="00252022">
        <w:rPr>
          <w:rFonts w:cs="Arial"/>
          <w:b/>
        </w:rPr>
        <w:t>Lorraine</w:t>
      </w:r>
      <w:r w:rsidRPr="00252022">
        <w:rPr>
          <w:rFonts w:cs="Arial"/>
          <w:b/>
          <w:spacing w:val="-13"/>
        </w:rPr>
        <w:t xml:space="preserve"> </w:t>
      </w:r>
      <w:r w:rsidRPr="00252022">
        <w:rPr>
          <w:rFonts w:cs="Arial"/>
          <w:b/>
        </w:rPr>
        <w:t>Ruggieri,</w:t>
      </w:r>
      <w:r w:rsidRPr="00252022">
        <w:rPr>
          <w:rFonts w:cs="Arial"/>
          <w:b/>
          <w:spacing w:val="-15"/>
        </w:rPr>
        <w:t xml:space="preserve"> </w:t>
      </w:r>
      <w:r w:rsidRPr="00252022">
        <w:rPr>
          <w:rFonts w:cs="Arial"/>
        </w:rPr>
        <w:t>Learning</w:t>
      </w:r>
      <w:r w:rsidRPr="00252022">
        <w:rPr>
          <w:rFonts w:cs="Arial"/>
          <w:spacing w:val="-13"/>
        </w:rPr>
        <w:t xml:space="preserve"> </w:t>
      </w:r>
      <w:r w:rsidRPr="00252022">
        <w:rPr>
          <w:rFonts w:cs="Arial"/>
        </w:rPr>
        <w:t>Specialist</w:t>
      </w:r>
    </w:p>
    <w:p w:rsidR="00593776" w:rsidP="002C2CB8" w:rsidRDefault="0029580B" w14:paraId="7A638D99" w14:textId="5EB7E0B8">
      <w:pPr>
        <w:pStyle w:val="BodyText"/>
        <w:ind w:left="576"/>
        <w:rPr>
          <w:rFonts w:cs="Arial"/>
        </w:rPr>
      </w:pPr>
      <w:hyperlink w:history="1" r:id="rId16">
        <w:r w:rsidRPr="00252022" w:rsidR="00521D77">
          <w:rPr>
            <w:rStyle w:val="Hyperlink"/>
            <w:rFonts w:cs="Arial"/>
          </w:rPr>
          <w:t>lruggieri@mmm.edu</w:t>
        </w:r>
      </w:hyperlink>
      <w:r w:rsidRPr="00252022" w:rsidR="00521D77">
        <w:rPr>
          <w:rFonts w:cs="Arial"/>
          <w:color w:val="0562C1"/>
        </w:rPr>
        <w:t xml:space="preserve"> </w:t>
      </w:r>
      <w:r w:rsidRPr="00252022" w:rsidR="00521D77">
        <w:rPr>
          <w:rFonts w:cs="Arial"/>
        </w:rPr>
        <w:t>/ NH 353</w:t>
      </w:r>
    </w:p>
    <w:p w:rsidRPr="00252022" w:rsidR="009357F0" w:rsidP="002C2CB8" w:rsidRDefault="009357F0" w14:paraId="4F43F4E3" w14:textId="77777777">
      <w:pPr>
        <w:pStyle w:val="BodyText"/>
        <w:rPr>
          <w:rFonts w:cs="Arial"/>
        </w:rPr>
      </w:pPr>
    </w:p>
    <w:p w:rsidRPr="00252022" w:rsidR="00521D77" w:rsidP="002C2CB8" w:rsidRDefault="00A9070A" w14:paraId="362EF436" w14:textId="77777777">
      <w:pPr>
        <w:pStyle w:val="BodyText"/>
        <w:rPr>
          <w:rFonts w:cs="Arial"/>
        </w:rPr>
      </w:pPr>
      <w:r w:rsidRPr="00252022">
        <w:rPr>
          <w:rFonts w:cs="Arial"/>
          <w:b/>
        </w:rPr>
        <w:t>Marion</w:t>
      </w:r>
      <w:r w:rsidRPr="00252022">
        <w:rPr>
          <w:rFonts w:cs="Arial"/>
          <w:b/>
          <w:spacing w:val="-13"/>
        </w:rPr>
        <w:t xml:space="preserve"> </w:t>
      </w:r>
      <w:r w:rsidRPr="00252022">
        <w:rPr>
          <w:rFonts w:cs="Arial"/>
          <w:b/>
        </w:rPr>
        <w:t>Weinstock,</w:t>
      </w:r>
      <w:r w:rsidRPr="00252022">
        <w:rPr>
          <w:rFonts w:cs="Arial"/>
          <w:b/>
          <w:spacing w:val="-15"/>
        </w:rPr>
        <w:t xml:space="preserve"> </w:t>
      </w:r>
      <w:r w:rsidRPr="00252022">
        <w:rPr>
          <w:rFonts w:cs="Arial"/>
        </w:rPr>
        <w:t>Learning</w:t>
      </w:r>
      <w:r w:rsidRPr="00252022">
        <w:rPr>
          <w:rFonts w:cs="Arial"/>
          <w:spacing w:val="-13"/>
        </w:rPr>
        <w:t xml:space="preserve"> </w:t>
      </w:r>
      <w:r w:rsidRPr="00252022">
        <w:rPr>
          <w:rFonts w:cs="Arial"/>
        </w:rPr>
        <w:t>Specialist</w:t>
      </w:r>
    </w:p>
    <w:p w:rsidR="00593776" w:rsidP="002C2CB8" w:rsidRDefault="0029580B" w14:paraId="583C23B6" w14:textId="3D82FE4D">
      <w:pPr>
        <w:pStyle w:val="BodyText"/>
        <w:ind w:left="576"/>
      </w:pPr>
      <w:hyperlink w:history="1" r:id="rId17">
        <w:r w:rsidRPr="00FD0976" w:rsidR="00521D77">
          <w:rPr>
            <w:rStyle w:val="Hyperlink"/>
          </w:rPr>
          <w:t>mweinstock@mmm.edu</w:t>
        </w:r>
      </w:hyperlink>
      <w:r w:rsidR="00521D77">
        <w:rPr>
          <w:color w:val="0562C1"/>
        </w:rPr>
        <w:t xml:space="preserve"> </w:t>
      </w:r>
      <w:r w:rsidR="00521D77">
        <w:t>/ NH 353</w:t>
      </w:r>
    </w:p>
    <w:p w:rsidR="00593776" w:rsidP="002C2CB8" w:rsidRDefault="00593776" w14:paraId="1632E3FF" w14:textId="68532349">
      <w:pPr>
        <w:rPr>
          <w:sz w:val="24"/>
        </w:rPr>
      </w:pPr>
    </w:p>
    <w:p w:rsidR="007C6D40" w:rsidP="002C2CB8" w:rsidRDefault="007C6D40" w14:paraId="30D783C5" w14:textId="45309BEB">
      <w:pPr>
        <w:rPr>
          <w:sz w:val="24"/>
        </w:rPr>
        <w:sectPr w:rsidR="007C6D40">
          <w:footerReference w:type="default" r:id="rId18"/>
          <w:pgSz w:w="12240" w:h="15840" w:orient="portrait"/>
          <w:pgMar w:top="1100" w:right="1340" w:bottom="1200" w:left="1260" w:header="0" w:footer="1001" w:gutter="0"/>
          <w:pgNumType w:start="2"/>
          <w:cols w:space="720"/>
        </w:sectPr>
      </w:pPr>
      <w:r>
        <w:rPr>
          <w:sz w:val="24"/>
        </w:rPr>
        <w:br w:type="page"/>
      </w:r>
    </w:p>
    <w:p w:rsidRPr="008821FC" w:rsidR="00593776" w:rsidP="002C2CB8" w:rsidRDefault="00A9070A" w14:paraId="3961702C" w14:textId="2C8AE704">
      <w:pPr>
        <w:pStyle w:val="Heading1"/>
      </w:pPr>
      <w:bookmarkStart w:name="General_Information" w:id="5"/>
      <w:bookmarkStart w:name="_bookmark1" w:id="6"/>
      <w:bookmarkEnd w:id="5"/>
      <w:bookmarkEnd w:id="6"/>
      <w:r w:rsidRPr="008821FC">
        <w:t>General Information</w:t>
      </w:r>
    </w:p>
    <w:p w:rsidRPr="003F11F8" w:rsidR="00593776" w:rsidP="002C2CB8" w:rsidRDefault="00A9070A" w14:paraId="6A192D36" w14:textId="1115E374">
      <w:pPr>
        <w:pStyle w:val="Heading2"/>
      </w:pPr>
      <w:bookmarkStart w:name="What_is_Disability_Services?" w:id="7"/>
      <w:bookmarkEnd w:id="7"/>
      <w:r w:rsidRPr="003F11F8">
        <w:t xml:space="preserve">What is </w:t>
      </w:r>
      <w:r w:rsidRPr="003F11F8" w:rsidR="004B10E8">
        <w:t xml:space="preserve">the Office of </w:t>
      </w:r>
      <w:r w:rsidRPr="003F11F8">
        <w:t>Disability Services</w:t>
      </w:r>
      <w:r w:rsidRPr="003F11F8" w:rsidR="004B10E8">
        <w:t xml:space="preserve"> (ODS)</w:t>
      </w:r>
      <w:r w:rsidRPr="003F11F8">
        <w:t>?</w:t>
      </w:r>
    </w:p>
    <w:p w:rsidRPr="009357F0" w:rsidR="00593776" w:rsidP="002C2CB8" w:rsidRDefault="00A9070A" w14:paraId="62E859AA" w14:textId="77777777">
      <w:pPr>
        <w:pStyle w:val="BodyText"/>
      </w:pPr>
      <w:r w:rsidRPr="009357F0">
        <w:t>In compliance with Section 504 of the Federal Rehabilitation Act of 1973 and the Americans with Disabilities Act, Marymount Manhattan College provides support for students with learning, physical, medical and psychological disabilities. The office’s mission is to serve this community within MMC to ensure academic success while providing an equal and fair college experience. Please note: All accommodations must be</w:t>
      </w:r>
      <w:r w:rsidRPr="00FB6A87">
        <w:t xml:space="preserve"> </w:t>
      </w:r>
      <w:r w:rsidRPr="009357F0">
        <w:t>approved</w:t>
      </w:r>
      <w:r w:rsidRPr="00FB6A87">
        <w:t xml:space="preserve"> </w:t>
      </w:r>
      <w:r w:rsidRPr="009357F0">
        <w:t>through</w:t>
      </w:r>
      <w:r w:rsidRPr="00FB6A87">
        <w:t xml:space="preserve"> </w:t>
      </w:r>
      <w:r w:rsidRPr="009357F0">
        <w:t>the</w:t>
      </w:r>
      <w:r w:rsidRPr="00FB6A87">
        <w:t xml:space="preserve"> </w:t>
      </w:r>
      <w:r w:rsidRPr="009357F0">
        <w:t>online</w:t>
      </w:r>
      <w:r w:rsidRPr="00FB6A87">
        <w:t xml:space="preserve"> </w:t>
      </w:r>
      <w:r w:rsidRPr="009357F0">
        <w:t>portal,</w:t>
      </w:r>
      <w:r w:rsidRPr="00FB6A87">
        <w:t xml:space="preserve"> </w:t>
      </w:r>
      <w:r w:rsidRPr="009357F0">
        <w:t>Accommodate.</w:t>
      </w:r>
      <w:r w:rsidRPr="00FB6A87">
        <w:t xml:space="preserve"> </w:t>
      </w:r>
      <w:r w:rsidRPr="009357F0">
        <w:t>Only</w:t>
      </w:r>
      <w:r w:rsidRPr="00FB6A87">
        <w:t xml:space="preserve"> </w:t>
      </w:r>
      <w:r w:rsidRPr="009357F0">
        <w:t>approved</w:t>
      </w:r>
      <w:r w:rsidRPr="00FB6A87">
        <w:t xml:space="preserve"> </w:t>
      </w:r>
      <w:r w:rsidRPr="009357F0">
        <w:t>accommodations will be visible on Accommodate.</w:t>
      </w:r>
    </w:p>
    <w:p w:rsidR="00593776" w:rsidP="002C2CB8" w:rsidRDefault="00593776" w14:paraId="06C4C1ED" w14:textId="77777777">
      <w:pPr>
        <w:pStyle w:val="BodyText"/>
        <w:spacing w:before="20"/>
      </w:pPr>
    </w:p>
    <w:p w:rsidR="00593776" w:rsidP="002C2CB8" w:rsidRDefault="00A9070A" w14:paraId="45505B8B" w14:textId="298DDB45">
      <w:pPr>
        <w:pStyle w:val="BodyText"/>
        <w:ind w:right="175"/>
      </w:pPr>
      <w:r w:rsidRPr="009357F0">
        <w:t>Please</w:t>
      </w:r>
      <w:r w:rsidRPr="00FB6A87">
        <w:t xml:space="preserve"> </w:t>
      </w:r>
      <w:r w:rsidRPr="009357F0">
        <w:t>visit</w:t>
      </w:r>
      <w:r w:rsidRPr="00FB6A87">
        <w:t xml:space="preserve"> </w:t>
      </w:r>
      <w:r w:rsidRPr="009357F0" w:rsidR="00252022">
        <w:t>the</w:t>
      </w:r>
      <w:r w:rsidRPr="00FB6A87">
        <w:t xml:space="preserve"> </w:t>
      </w:r>
      <w:hyperlink r:id="rId19">
        <w:r w:rsidRPr="0070491A" w:rsidR="00252022">
          <w:rPr>
            <w:rStyle w:val="Hyperlink"/>
          </w:rPr>
          <w:t>How to Register</w:t>
        </w:r>
      </w:hyperlink>
      <w:r w:rsidRPr="00252022">
        <w:rPr>
          <w:rFonts w:cs="Arial"/>
          <w:color w:val="0562C1"/>
          <w:spacing w:val="-3"/>
        </w:rPr>
        <w:t xml:space="preserve"> </w:t>
      </w:r>
      <w:r w:rsidRPr="00FB6A87" w:rsidR="00252022">
        <w:t xml:space="preserve">page on our website </w:t>
      </w:r>
      <w:r w:rsidRPr="009357F0">
        <w:t>for</w:t>
      </w:r>
      <w:r w:rsidRPr="00FB6A87">
        <w:t xml:space="preserve"> </w:t>
      </w:r>
      <w:r w:rsidRPr="009357F0">
        <w:t>more</w:t>
      </w:r>
      <w:r w:rsidRPr="00FB6A87">
        <w:t xml:space="preserve"> </w:t>
      </w:r>
      <w:r w:rsidRPr="009357F0">
        <w:t>information</w:t>
      </w:r>
      <w:r w:rsidRPr="00FB6A87">
        <w:t xml:space="preserve"> </w:t>
      </w:r>
      <w:r w:rsidRPr="009357F0">
        <w:t>on submitting an accommodation request.</w:t>
      </w:r>
    </w:p>
    <w:p w:rsidRPr="00252022" w:rsidR="00613F04" w:rsidP="002C2CB8" w:rsidRDefault="00613F04" w14:paraId="42219DBD" w14:textId="77777777">
      <w:pPr>
        <w:pStyle w:val="BodyText"/>
        <w:ind w:right="175"/>
        <w:rPr>
          <w:rFonts w:cs="Arial"/>
        </w:rPr>
      </w:pPr>
    </w:p>
    <w:p w:rsidRPr="00394D36" w:rsidR="00593776" w:rsidP="002C2CB8" w:rsidRDefault="00A9070A" w14:paraId="36D4B10C" w14:textId="77777777">
      <w:pPr>
        <w:pStyle w:val="Heading2"/>
      </w:pPr>
      <w:bookmarkStart w:name="What_is_the_Academic_Access_Program?" w:id="8"/>
      <w:bookmarkStart w:name="_What_is_the" w:id="9"/>
      <w:bookmarkEnd w:id="8"/>
      <w:bookmarkEnd w:id="9"/>
      <w:r w:rsidRPr="00394D36">
        <w:t>What is the Academic Access Program?</w:t>
      </w:r>
    </w:p>
    <w:p w:rsidR="0093612B" w:rsidP="00613F04" w:rsidRDefault="00797C02" w14:paraId="538548C2" w14:textId="001BB5C1">
      <w:pPr>
        <w:pStyle w:val="BodyText"/>
        <w:rPr>
          <w:rFonts w:cs="Arial"/>
        </w:rPr>
      </w:pPr>
      <w:r w:rsidRPr="0093612B">
        <w:t>Academic Access</w:t>
      </w:r>
      <w:r w:rsidRPr="0093612B" w:rsidR="00966C58">
        <w:t xml:space="preserve"> </w:t>
      </w:r>
      <w:r w:rsidR="007E1226">
        <w:t xml:space="preserve">a cost-above-tuition program that </w:t>
      </w:r>
      <w:r w:rsidRPr="0093612B">
        <w:t xml:space="preserve">operates </w:t>
      </w:r>
      <w:r w:rsidRPr="0093612B" w:rsidR="00B6496C">
        <w:t xml:space="preserve">within </w:t>
      </w:r>
      <w:r w:rsidRPr="0093612B" w:rsidR="002D211C">
        <w:t>ODS</w:t>
      </w:r>
      <w:r w:rsidR="007E1226">
        <w:t xml:space="preserve">. The program </w:t>
      </w:r>
      <w:r w:rsidRPr="0093612B">
        <w:t>is designed to foster academic success for students with documented learning disabilities. Through multifaceted academic support, students with learning-style differences will have the opportunity to manage the MMC curriculum along with their peers and classmates.</w:t>
      </w:r>
      <w:r w:rsidRPr="0093612B" w:rsidR="00EA6151">
        <w:t xml:space="preserve"> </w:t>
      </w:r>
    </w:p>
    <w:p w:rsidRPr="00252022" w:rsidR="00593776" w:rsidP="002C2CB8" w:rsidRDefault="00394D36" w14:paraId="3EB3DD54" w14:textId="5340DAC5">
      <w:pPr>
        <w:pStyle w:val="Heading2"/>
      </w:pPr>
      <w:r>
        <w:t>What does the Academic Access Program include?</w:t>
      </w:r>
    </w:p>
    <w:p w:rsidRPr="00252022" w:rsidR="00593776" w:rsidP="002C2CB8" w:rsidRDefault="00A9070A" w14:paraId="004B88F8" w14:textId="29ED9555">
      <w:pPr>
        <w:pStyle w:val="BodyText"/>
        <w:numPr>
          <w:ilvl w:val="0"/>
          <w:numId w:val="10"/>
        </w:numPr>
      </w:pPr>
      <w:r w:rsidRPr="00252022">
        <w:t>2</w:t>
      </w:r>
      <w:r w:rsidRPr="00252022">
        <w:rPr>
          <w:spacing w:val="-1"/>
        </w:rPr>
        <w:t xml:space="preserve"> </w:t>
      </w:r>
      <w:r w:rsidRPr="00252022">
        <w:t xml:space="preserve">hours a week </w:t>
      </w:r>
      <w:r w:rsidR="004B10E8">
        <w:t xml:space="preserve">of academic tutoring </w:t>
      </w:r>
      <w:r w:rsidRPr="00252022">
        <w:t>with a learning</w:t>
      </w:r>
      <w:r w:rsidRPr="00252022">
        <w:rPr>
          <w:spacing w:val="-1"/>
        </w:rPr>
        <w:t xml:space="preserve"> </w:t>
      </w:r>
      <w:r w:rsidRPr="00252022">
        <w:t>specialist</w:t>
      </w:r>
    </w:p>
    <w:p w:rsidRPr="00252022" w:rsidR="00593776" w:rsidP="002C2CB8" w:rsidRDefault="00A9070A" w14:paraId="6CD24C50" w14:textId="5CD1B61E">
      <w:pPr>
        <w:pStyle w:val="BodyText"/>
        <w:numPr>
          <w:ilvl w:val="0"/>
          <w:numId w:val="10"/>
        </w:numPr>
      </w:pPr>
      <w:r w:rsidRPr="00252022">
        <w:t>Academic</w:t>
      </w:r>
      <w:r w:rsidRPr="00252022">
        <w:rPr>
          <w:spacing w:val="-6"/>
        </w:rPr>
        <w:t xml:space="preserve"> </w:t>
      </w:r>
      <w:r w:rsidRPr="00252022">
        <w:t>coaching</w:t>
      </w:r>
      <w:r w:rsidRPr="00252022">
        <w:rPr>
          <w:spacing w:val="-4"/>
        </w:rPr>
        <w:t xml:space="preserve"> </w:t>
      </w:r>
      <w:r w:rsidRPr="00252022">
        <w:t>for</w:t>
      </w:r>
      <w:r w:rsidRPr="00252022">
        <w:rPr>
          <w:spacing w:val="-4"/>
        </w:rPr>
        <w:t xml:space="preserve"> </w:t>
      </w:r>
      <w:r w:rsidRPr="00252022">
        <w:t>executive</w:t>
      </w:r>
      <w:r w:rsidRPr="00252022">
        <w:rPr>
          <w:spacing w:val="-4"/>
        </w:rPr>
        <w:t xml:space="preserve"> </w:t>
      </w:r>
      <w:r w:rsidRPr="00252022">
        <w:t>functioning</w:t>
      </w:r>
      <w:r w:rsidRPr="00252022">
        <w:rPr>
          <w:spacing w:val="-4"/>
        </w:rPr>
        <w:t xml:space="preserve"> </w:t>
      </w:r>
      <w:r w:rsidRPr="00252022">
        <w:t>skill</w:t>
      </w:r>
      <w:r w:rsidRPr="00252022">
        <w:rPr>
          <w:spacing w:val="-4"/>
        </w:rPr>
        <w:t xml:space="preserve"> </w:t>
      </w:r>
      <w:r w:rsidRPr="00252022">
        <w:t>building</w:t>
      </w:r>
      <w:r w:rsidRPr="00252022">
        <w:rPr>
          <w:spacing w:val="-4"/>
        </w:rPr>
        <w:t xml:space="preserve"> </w:t>
      </w:r>
      <w:r w:rsidRPr="00252022">
        <w:t>(by</w:t>
      </w:r>
      <w:r w:rsidRPr="00252022">
        <w:rPr>
          <w:spacing w:val="-4"/>
        </w:rPr>
        <w:t xml:space="preserve"> </w:t>
      </w:r>
      <w:r w:rsidRPr="00252022">
        <w:t>appointment</w:t>
      </w:r>
      <w:r w:rsidR="002D211C">
        <w:t xml:space="preserve"> and as needed</w:t>
      </w:r>
      <w:r w:rsidRPr="00252022">
        <w:t>)</w:t>
      </w:r>
    </w:p>
    <w:p w:rsidRPr="00252022" w:rsidR="00593776" w:rsidP="002C2CB8" w:rsidRDefault="00A9070A" w14:paraId="5AC67812" w14:textId="31F754C3">
      <w:pPr>
        <w:pStyle w:val="BodyText"/>
        <w:numPr>
          <w:ilvl w:val="0"/>
          <w:numId w:val="10"/>
        </w:numPr>
      </w:pPr>
      <w:r w:rsidRPr="00252022">
        <w:t>Personalized</w:t>
      </w:r>
      <w:r w:rsidRPr="00252022">
        <w:rPr>
          <w:spacing w:val="-6"/>
        </w:rPr>
        <w:t xml:space="preserve"> </w:t>
      </w:r>
      <w:r w:rsidRPr="00252022">
        <w:t>academic</w:t>
      </w:r>
      <w:r w:rsidRPr="00252022">
        <w:rPr>
          <w:spacing w:val="-5"/>
        </w:rPr>
        <w:t xml:space="preserve"> </w:t>
      </w:r>
      <w:r w:rsidR="004B10E8">
        <w:t>advising</w:t>
      </w:r>
      <w:r w:rsidRPr="00252022" w:rsidR="004B10E8">
        <w:rPr>
          <w:spacing w:val="-3"/>
        </w:rPr>
        <w:t xml:space="preserve"> </w:t>
      </w:r>
      <w:r w:rsidRPr="00252022">
        <w:t>for</w:t>
      </w:r>
      <w:r w:rsidRPr="00252022">
        <w:rPr>
          <w:spacing w:val="-4"/>
        </w:rPr>
        <w:t xml:space="preserve"> </w:t>
      </w:r>
      <w:r w:rsidR="002D211C">
        <w:t>course selection and degree planning</w:t>
      </w:r>
    </w:p>
    <w:p w:rsidRPr="00252022" w:rsidR="00593776" w:rsidP="002C2CB8" w:rsidRDefault="00A9070A" w14:paraId="0AF93F0E" w14:textId="77777777">
      <w:pPr>
        <w:pStyle w:val="BodyText"/>
        <w:numPr>
          <w:ilvl w:val="0"/>
          <w:numId w:val="10"/>
        </w:numPr>
      </w:pPr>
      <w:r w:rsidRPr="00252022">
        <w:t>Priority registration</w:t>
      </w:r>
    </w:p>
    <w:p w:rsidR="00593776" w:rsidP="0070491A" w:rsidRDefault="004B10E8" w14:paraId="4697FB1C" w14:textId="25C53F6C">
      <w:pPr>
        <w:pStyle w:val="BodyText"/>
        <w:numPr>
          <w:ilvl w:val="0"/>
          <w:numId w:val="10"/>
        </w:numPr>
      </w:pPr>
      <w:r>
        <w:t>Optional m</w:t>
      </w:r>
      <w:r w:rsidRPr="00252022">
        <w:t>onthly</w:t>
      </w:r>
      <w:r w:rsidRPr="00613F04">
        <w:rPr>
          <w:spacing w:val="-4"/>
        </w:rPr>
        <w:t xml:space="preserve"> </w:t>
      </w:r>
      <w:r w:rsidRPr="00252022">
        <w:t>parent</w:t>
      </w:r>
      <w:r>
        <w:t>/guardian</w:t>
      </w:r>
      <w:r w:rsidRPr="00613F04">
        <w:rPr>
          <w:spacing w:val="-3"/>
        </w:rPr>
        <w:t xml:space="preserve"> </w:t>
      </w:r>
      <w:r w:rsidRPr="00252022">
        <w:t>meetings</w:t>
      </w:r>
      <w:r w:rsidRPr="00613F04">
        <w:rPr>
          <w:spacing w:val="-3"/>
        </w:rPr>
        <w:t xml:space="preserve"> </w:t>
      </w:r>
      <w:r w:rsidRPr="00252022">
        <w:t>during</w:t>
      </w:r>
      <w:r w:rsidRPr="00613F04">
        <w:rPr>
          <w:spacing w:val="-3"/>
        </w:rPr>
        <w:t xml:space="preserve"> </w:t>
      </w:r>
      <w:r w:rsidRPr="00252022">
        <w:t xml:space="preserve">the academic </w:t>
      </w:r>
      <w:r w:rsidRPr="00613F04">
        <w:rPr>
          <w:spacing w:val="-4"/>
        </w:rPr>
        <w:t>year</w:t>
      </w:r>
    </w:p>
    <w:p w:rsidRPr="00394D36" w:rsidR="00593776" w:rsidP="002C2CB8" w:rsidRDefault="0093612B" w14:paraId="4F8941AE" w14:textId="0459692F">
      <w:pPr>
        <w:pStyle w:val="Heading2"/>
      </w:pPr>
      <w:bookmarkStart w:name="What_is_the_difference?" w:id="10"/>
      <w:bookmarkEnd w:id="10"/>
      <w:r w:rsidRPr="00394D36">
        <w:t>How are ODS and Academic Access different</w:t>
      </w:r>
      <w:r w:rsidRPr="00394D36" w:rsidR="00A9070A">
        <w:t>?</w:t>
      </w:r>
    </w:p>
    <w:p w:rsidRPr="0093612B" w:rsidR="00593776" w:rsidP="002C2CB8" w:rsidRDefault="00EA6151" w14:paraId="5FA98840" w14:textId="03B6D7F6">
      <w:pPr>
        <w:pStyle w:val="BodyText"/>
      </w:pPr>
      <w:r w:rsidRPr="0093612B">
        <w:t xml:space="preserve">Any student </w:t>
      </w:r>
      <w:r w:rsidRPr="0093612B" w:rsidR="00966C58">
        <w:t>with a documented disability may be eligible for no-cost accommodations through ODS</w:t>
      </w:r>
      <w:r w:rsidRPr="0093612B" w:rsidR="00A9070A">
        <w:t>.</w:t>
      </w:r>
      <w:r w:rsidRPr="004D6FEB" w:rsidR="00A9070A">
        <w:t xml:space="preserve"> </w:t>
      </w:r>
      <w:r w:rsidRPr="0093612B" w:rsidR="00A9070A">
        <w:t>Those enrolled in Academic Access</w:t>
      </w:r>
      <w:r w:rsidRPr="0093612B" w:rsidR="00966C58">
        <w:t xml:space="preserve"> receive targeted </w:t>
      </w:r>
      <w:r w:rsidRPr="0093612B" w:rsidR="00A9070A">
        <w:t xml:space="preserve">services through </w:t>
      </w:r>
      <w:r w:rsidRPr="0093612B" w:rsidR="00966C58">
        <w:t xml:space="preserve">a fee-based </w:t>
      </w:r>
      <w:r w:rsidRPr="0093612B" w:rsidR="00A9070A">
        <w:t xml:space="preserve">program. </w:t>
      </w:r>
    </w:p>
    <w:p w:rsidRPr="00394D36" w:rsidR="00593776" w:rsidP="002C2CB8" w:rsidRDefault="00A9070A" w14:paraId="05DCE981" w14:textId="18879CB6">
      <w:pPr>
        <w:pStyle w:val="Heading2"/>
      </w:pPr>
      <w:bookmarkStart w:name="Where_are_we?" w:id="11"/>
      <w:bookmarkEnd w:id="11"/>
      <w:r w:rsidRPr="00394D36">
        <w:t xml:space="preserve">Where </w:t>
      </w:r>
      <w:r w:rsidR="008E6E89">
        <w:t>is ODS</w:t>
      </w:r>
      <w:r w:rsidRPr="00394D36">
        <w:t>?</w:t>
      </w:r>
    </w:p>
    <w:p w:rsidRPr="0093612B" w:rsidR="00593776" w:rsidP="002C2CB8" w:rsidRDefault="00A9070A" w14:paraId="06F69CB5" w14:textId="38ACE43D">
      <w:pPr>
        <w:pStyle w:val="BodyText"/>
      </w:pPr>
      <w:r w:rsidRPr="0093612B">
        <w:t>The</w:t>
      </w:r>
      <w:r w:rsidRPr="004D6FEB">
        <w:t xml:space="preserve"> </w:t>
      </w:r>
      <w:r w:rsidRPr="0093612B">
        <w:t>Office</w:t>
      </w:r>
      <w:r w:rsidRPr="004D6FEB">
        <w:t xml:space="preserve"> </w:t>
      </w:r>
      <w:r w:rsidRPr="0093612B">
        <w:t>of</w:t>
      </w:r>
      <w:r w:rsidRPr="004D6FEB">
        <w:t xml:space="preserve"> </w:t>
      </w:r>
      <w:r w:rsidRPr="0093612B">
        <w:t>Disability</w:t>
      </w:r>
      <w:r w:rsidRPr="004D6FEB">
        <w:t xml:space="preserve"> </w:t>
      </w:r>
      <w:r w:rsidRPr="0093612B">
        <w:t>Services</w:t>
      </w:r>
      <w:r w:rsidRPr="004D6FEB">
        <w:t xml:space="preserve"> </w:t>
      </w:r>
      <w:r w:rsidRPr="0093612B">
        <w:t>and</w:t>
      </w:r>
      <w:r w:rsidRPr="004D6FEB">
        <w:t xml:space="preserve"> </w:t>
      </w:r>
      <w:r w:rsidRPr="0093612B">
        <w:t>the</w:t>
      </w:r>
      <w:r w:rsidRPr="004D6FEB">
        <w:t xml:space="preserve"> </w:t>
      </w:r>
      <w:r w:rsidRPr="0093612B">
        <w:t>Academic</w:t>
      </w:r>
      <w:r w:rsidRPr="004D6FEB">
        <w:t xml:space="preserve"> </w:t>
      </w:r>
      <w:r w:rsidRPr="0093612B">
        <w:t>Access</w:t>
      </w:r>
      <w:r w:rsidRPr="004D6FEB">
        <w:t xml:space="preserve"> </w:t>
      </w:r>
      <w:r w:rsidRPr="0093612B">
        <w:t>Program</w:t>
      </w:r>
      <w:r w:rsidRPr="004D6FEB">
        <w:t xml:space="preserve"> </w:t>
      </w:r>
      <w:r w:rsidRPr="0093612B">
        <w:t>are</w:t>
      </w:r>
      <w:r w:rsidRPr="004D6FEB">
        <w:t xml:space="preserve"> </w:t>
      </w:r>
      <w:r w:rsidRPr="0093612B">
        <w:t>located</w:t>
      </w:r>
      <w:r w:rsidRPr="004D6FEB">
        <w:t xml:space="preserve"> </w:t>
      </w:r>
      <w:r w:rsidRPr="0093612B">
        <w:t>in Nugent Hall 353</w:t>
      </w:r>
      <w:r w:rsidRPr="0093612B" w:rsidR="00966C58">
        <w:t>, inside the library.</w:t>
      </w:r>
    </w:p>
    <w:p w:rsidRPr="00394D36" w:rsidR="00593776" w:rsidP="002C2CB8" w:rsidRDefault="00A9070A" w14:paraId="3DE690FD" w14:textId="2593A944">
      <w:pPr>
        <w:pStyle w:val="Heading2"/>
      </w:pPr>
      <w:bookmarkStart w:name="When_are_we_open?" w:id="12"/>
      <w:bookmarkEnd w:id="12"/>
      <w:r w:rsidRPr="00394D36">
        <w:t xml:space="preserve">When </w:t>
      </w:r>
      <w:r w:rsidR="008E6E89">
        <w:t>is ODS</w:t>
      </w:r>
      <w:r w:rsidRPr="00394D36">
        <w:t xml:space="preserve"> open?</w:t>
      </w:r>
    </w:p>
    <w:p w:rsidRPr="0093612B" w:rsidR="00593776" w:rsidP="002C2CB8" w:rsidRDefault="00A9070A" w14:paraId="51550D74" w14:textId="2F2DEB66">
      <w:pPr>
        <w:pStyle w:val="BodyText"/>
      </w:pPr>
      <w:r w:rsidRPr="0093612B">
        <w:t>Monday-Friday,</w:t>
      </w:r>
      <w:r w:rsidRPr="004D6FEB">
        <w:t xml:space="preserve"> </w:t>
      </w:r>
      <w:r w:rsidRPr="0093612B">
        <w:t>9am-</w:t>
      </w:r>
      <w:r w:rsidRPr="004D6FEB">
        <w:t>5pm</w:t>
      </w:r>
      <w:r w:rsidRPr="004D6FEB" w:rsidR="00D75192">
        <w:t xml:space="preserve">. Please note that ODS is unable to monitor email or requests for appointments or accommodations in the evenings or on weekends and holidays.  </w:t>
      </w:r>
    </w:p>
    <w:p w:rsidRPr="00394D36" w:rsidR="00593776" w:rsidP="002C2CB8" w:rsidRDefault="00A9070A" w14:paraId="46F20949" w14:textId="77777777">
      <w:pPr>
        <w:pStyle w:val="Heading2"/>
      </w:pPr>
      <w:bookmarkStart w:name="Disability_Services_Contact_Information" w:id="13"/>
      <w:bookmarkEnd w:id="13"/>
      <w:r w:rsidRPr="00394D36">
        <w:t>Disability Services Contact Information</w:t>
      </w:r>
    </w:p>
    <w:p w:rsidRPr="00B6496C" w:rsidR="00593776" w:rsidP="002C2CB8" w:rsidRDefault="00A9070A" w14:paraId="167A4D52" w14:textId="34E1FA33">
      <w:pPr>
        <w:pStyle w:val="BodyText"/>
        <w:spacing w:before="45"/>
        <w:rPr>
          <w:rFonts w:cs="Arial"/>
        </w:rPr>
        <w:sectPr w:rsidRPr="00B6496C" w:rsidR="00593776" w:rsidSect="00277687">
          <w:pgSz w:w="12240" w:h="15840" w:orient="portrait"/>
          <w:pgMar w:top="1094" w:right="1339" w:bottom="1267" w:left="1267" w:header="0" w:footer="1008" w:gutter="0"/>
          <w:cols w:space="720"/>
        </w:sectPr>
      </w:pPr>
      <w:r w:rsidRPr="0093612B">
        <w:t>Email:</w:t>
      </w:r>
      <w:r w:rsidRPr="00252022">
        <w:rPr>
          <w:rFonts w:cs="Arial"/>
          <w:spacing w:val="-2"/>
        </w:rPr>
        <w:t xml:space="preserve"> </w:t>
      </w:r>
      <w:hyperlink r:id="rId20">
        <w:r w:rsidRPr="00252022">
          <w:rPr>
            <w:rFonts w:cs="Arial"/>
            <w:color w:val="0562C1"/>
            <w:spacing w:val="-2"/>
            <w:u w:val="single" w:color="0562C1"/>
          </w:rPr>
          <w:t>disabilityservices@mmm.edu</w:t>
        </w:r>
      </w:hyperlink>
    </w:p>
    <w:p w:rsidR="00593776" w:rsidP="002C2CB8" w:rsidRDefault="00A9070A" w14:paraId="6CF50373" w14:textId="4C0004E8">
      <w:pPr>
        <w:pStyle w:val="Heading1"/>
      </w:pPr>
      <w:bookmarkStart w:name="Accommodate" w:id="14"/>
      <w:bookmarkStart w:name="_bookmark2" w:id="15"/>
      <w:bookmarkEnd w:id="14"/>
      <w:bookmarkEnd w:id="15"/>
      <w:r>
        <w:t>Accommodate</w:t>
      </w:r>
      <w:r w:rsidR="00F93F09">
        <w:t xml:space="preserve"> Portal</w:t>
      </w:r>
    </w:p>
    <w:p w:rsidRPr="0093612B" w:rsidR="00593776" w:rsidP="002C2CB8" w:rsidRDefault="0092608A" w14:paraId="1D1EE906" w14:textId="014CB964">
      <w:pPr>
        <w:pStyle w:val="BodyText"/>
      </w:pPr>
      <w:r w:rsidRPr="0093612B">
        <w:t xml:space="preserve">MMC uses the Accommodate portal to process all Disability Services requests. </w:t>
      </w:r>
      <w:r w:rsidRPr="0093612B" w:rsidR="00BE6C59">
        <w:t xml:space="preserve">Students may access </w:t>
      </w:r>
      <w:r w:rsidRPr="0093612B" w:rsidR="0061341F">
        <w:t xml:space="preserve">the portal to manage their accommodation plan, view accommodation records, schedule ODS appointments, and communicate with ODS staff. </w:t>
      </w:r>
      <w:r w:rsidRPr="0093612B">
        <w:t>Accommodate is in compliance with the Family Educational Rights and Privacy Act (FERPA) and is managed by the ODS team. Please</w:t>
      </w:r>
      <w:r w:rsidRPr="004D6FEB">
        <w:t xml:space="preserve"> </w:t>
      </w:r>
      <w:r w:rsidRPr="0093612B">
        <w:t>use</w:t>
      </w:r>
      <w:r w:rsidRPr="004D6FEB">
        <w:t xml:space="preserve"> </w:t>
      </w:r>
      <w:r w:rsidRPr="0093612B">
        <w:t>the</w:t>
      </w:r>
      <w:r w:rsidRPr="004D6FEB">
        <w:t xml:space="preserve"> </w:t>
      </w:r>
      <w:r w:rsidRPr="0093612B">
        <w:t>below</w:t>
      </w:r>
      <w:r w:rsidRPr="004D6FEB">
        <w:t xml:space="preserve"> </w:t>
      </w:r>
      <w:r w:rsidRPr="0093612B">
        <w:t>links</w:t>
      </w:r>
      <w:r w:rsidRPr="004D6FEB">
        <w:t xml:space="preserve"> </w:t>
      </w:r>
      <w:r w:rsidRPr="0093612B">
        <w:t>to</w:t>
      </w:r>
      <w:r w:rsidRPr="004D6FEB">
        <w:t xml:space="preserve"> </w:t>
      </w:r>
      <w:r w:rsidRPr="0093612B">
        <w:t>access</w:t>
      </w:r>
      <w:r w:rsidRPr="004D6FEB">
        <w:t xml:space="preserve"> </w:t>
      </w:r>
      <w:r w:rsidRPr="0093612B">
        <w:t>Accommodate</w:t>
      </w:r>
      <w:r w:rsidRPr="004D6FEB">
        <w:t xml:space="preserve"> </w:t>
      </w:r>
      <w:r w:rsidRPr="0093612B">
        <w:t>and</w:t>
      </w:r>
      <w:r w:rsidRPr="004D6FEB">
        <w:t xml:space="preserve"> </w:t>
      </w:r>
      <w:r w:rsidRPr="0093612B" w:rsidR="0061341F">
        <w:t>the</w:t>
      </w:r>
      <w:r w:rsidRPr="004D6FEB" w:rsidR="0061341F">
        <w:t xml:space="preserve"> </w:t>
      </w:r>
      <w:r w:rsidRPr="0093612B">
        <w:t>respective</w:t>
      </w:r>
      <w:r w:rsidRPr="004D6FEB">
        <w:t xml:space="preserve"> </w:t>
      </w:r>
      <w:r w:rsidRPr="0093612B">
        <w:t>guides</w:t>
      </w:r>
      <w:r w:rsidRPr="004D6FEB">
        <w:t xml:space="preserve"> </w:t>
      </w:r>
      <w:r w:rsidRPr="0093612B">
        <w:t>on</w:t>
      </w:r>
      <w:r w:rsidRPr="004D6FEB">
        <w:t xml:space="preserve"> </w:t>
      </w:r>
      <w:r w:rsidRPr="0093612B">
        <w:t>how</w:t>
      </w:r>
      <w:r w:rsidRPr="004D6FEB">
        <w:t xml:space="preserve"> </w:t>
      </w:r>
      <w:r w:rsidRPr="0093612B">
        <w:t>to use the portal.</w:t>
      </w:r>
    </w:p>
    <w:p w:rsidRPr="00252022" w:rsidR="0092608A" w:rsidP="002C2CB8" w:rsidRDefault="0092608A" w14:paraId="4B2CCACA" w14:textId="77777777">
      <w:pPr>
        <w:pStyle w:val="BodyText"/>
        <w:spacing w:before="75"/>
        <w:ind w:left="180"/>
        <w:rPr>
          <w:rFonts w:cs="Arial"/>
        </w:rPr>
      </w:pPr>
    </w:p>
    <w:p w:rsidRPr="00252022" w:rsidR="00593776" w:rsidP="002C2CB8" w:rsidRDefault="0029580B" w14:paraId="45DE4E9D" w14:textId="1D8C1EC4">
      <w:pPr>
        <w:pStyle w:val="BodyText"/>
        <w:tabs>
          <w:tab w:val="left" w:pos="5219"/>
        </w:tabs>
        <w:ind w:left="180"/>
        <w:rPr>
          <w:rFonts w:cs="Arial"/>
        </w:rPr>
      </w:pPr>
      <w:hyperlink r:id="rId21">
        <w:r w:rsidRPr="00252022" w:rsidR="00A9070A">
          <w:rPr>
            <w:rFonts w:cs="Arial"/>
            <w:color w:val="0562C1"/>
            <w:u w:val="single" w:color="0562C1"/>
          </w:rPr>
          <w:t>Student</w:t>
        </w:r>
        <w:r w:rsidRPr="00252022" w:rsidR="00A9070A">
          <w:rPr>
            <w:rFonts w:cs="Arial"/>
            <w:color w:val="0562C1"/>
            <w:spacing w:val="-5"/>
            <w:u w:val="single" w:color="0562C1"/>
          </w:rPr>
          <w:t xml:space="preserve"> </w:t>
        </w:r>
        <w:r w:rsidRPr="00252022" w:rsidR="00A9070A">
          <w:rPr>
            <w:rFonts w:cs="Arial"/>
            <w:color w:val="0562C1"/>
            <w:spacing w:val="-2"/>
            <w:u w:val="single" w:color="0562C1"/>
          </w:rPr>
          <w:t>Portal</w:t>
        </w:r>
      </w:hyperlink>
      <w:r w:rsidRPr="00252022" w:rsidR="00A9070A">
        <w:rPr>
          <w:rFonts w:cs="Arial"/>
          <w:color w:val="0562C1"/>
        </w:rPr>
        <w:tab/>
      </w:r>
      <w:hyperlink r:id="rId22">
        <w:r w:rsidRPr="00252022" w:rsidR="00A9070A">
          <w:rPr>
            <w:rFonts w:cs="Arial"/>
            <w:color w:val="0562C1"/>
            <w:u w:val="single" w:color="0562C1"/>
          </w:rPr>
          <w:t>Faculty</w:t>
        </w:r>
        <w:r w:rsidRPr="00252022" w:rsidR="00A9070A">
          <w:rPr>
            <w:rFonts w:cs="Arial"/>
            <w:color w:val="0562C1"/>
            <w:spacing w:val="-4"/>
            <w:u w:val="single" w:color="0562C1"/>
          </w:rPr>
          <w:t xml:space="preserve"> </w:t>
        </w:r>
        <w:r w:rsidRPr="00252022" w:rsidR="00A9070A">
          <w:rPr>
            <w:rFonts w:cs="Arial"/>
            <w:color w:val="0562C1"/>
            <w:spacing w:val="-2"/>
            <w:u w:val="single" w:color="0562C1"/>
          </w:rPr>
          <w:t>Portal</w:t>
        </w:r>
      </w:hyperlink>
    </w:p>
    <w:p w:rsidRPr="00252022" w:rsidR="00593776" w:rsidP="002C2CB8" w:rsidRDefault="0029580B" w14:paraId="7C7AC927" w14:textId="5FE44FE8">
      <w:pPr>
        <w:pStyle w:val="BodyText"/>
        <w:tabs>
          <w:tab w:val="left" w:pos="5219"/>
        </w:tabs>
        <w:spacing w:before="20"/>
        <w:ind w:left="180"/>
        <w:rPr>
          <w:rFonts w:cs="Arial"/>
        </w:rPr>
      </w:pPr>
      <w:hyperlink r:id="rId23">
        <w:r w:rsidRPr="00252022" w:rsidR="00A9070A">
          <w:rPr>
            <w:rFonts w:cs="Arial"/>
            <w:color w:val="0562C1"/>
            <w:u w:val="single" w:color="0562C1"/>
          </w:rPr>
          <w:t>Student</w:t>
        </w:r>
        <w:r w:rsidRPr="00252022" w:rsidR="00A9070A">
          <w:rPr>
            <w:rFonts w:cs="Arial"/>
            <w:color w:val="0562C1"/>
            <w:spacing w:val="-6"/>
            <w:u w:val="single" w:color="0562C1"/>
          </w:rPr>
          <w:t xml:space="preserve"> </w:t>
        </w:r>
        <w:r w:rsidRPr="00252022" w:rsidR="00A9070A">
          <w:rPr>
            <w:rFonts w:cs="Arial"/>
            <w:color w:val="0562C1"/>
            <w:u w:val="single" w:color="0562C1"/>
          </w:rPr>
          <w:t>Guide</w:t>
        </w:r>
      </w:hyperlink>
      <w:r w:rsidRPr="00252022" w:rsidR="00A9070A">
        <w:rPr>
          <w:rFonts w:cs="Arial"/>
        </w:rPr>
        <w:t>/</w:t>
      </w:r>
      <w:hyperlink r:id="rId24">
        <w:r w:rsidRPr="00252022" w:rsidR="00A9070A">
          <w:rPr>
            <w:rFonts w:cs="Arial"/>
            <w:color w:val="0562C1"/>
            <w:u w:val="single" w:color="0562C1"/>
          </w:rPr>
          <w:t>Student</w:t>
        </w:r>
        <w:r w:rsidRPr="00252022" w:rsidR="00A9070A">
          <w:rPr>
            <w:rFonts w:cs="Arial"/>
            <w:color w:val="0562C1"/>
            <w:spacing w:val="-4"/>
            <w:u w:val="single" w:color="0562C1"/>
          </w:rPr>
          <w:t xml:space="preserve"> </w:t>
        </w:r>
        <w:r w:rsidRPr="00252022" w:rsidR="00A9070A">
          <w:rPr>
            <w:rFonts w:cs="Arial"/>
            <w:color w:val="0562C1"/>
            <w:u w:val="single" w:color="0562C1"/>
          </w:rPr>
          <w:t>Mobile</w:t>
        </w:r>
        <w:r w:rsidRPr="00252022" w:rsidR="00A9070A">
          <w:rPr>
            <w:rFonts w:cs="Arial"/>
            <w:color w:val="0562C1"/>
            <w:spacing w:val="-2"/>
            <w:u w:val="single" w:color="0562C1"/>
          </w:rPr>
          <w:t xml:space="preserve"> Guide</w:t>
        </w:r>
      </w:hyperlink>
      <w:r w:rsidRPr="00252022" w:rsidR="00A9070A">
        <w:rPr>
          <w:rFonts w:cs="Arial"/>
          <w:color w:val="0562C1"/>
        </w:rPr>
        <w:tab/>
      </w:r>
      <w:r w:rsidRPr="00252022" w:rsidR="00A9070A">
        <w:rPr>
          <w:rFonts w:cs="Arial"/>
        </w:rPr>
        <w:t>Faculty</w:t>
      </w:r>
      <w:r w:rsidRPr="00252022" w:rsidR="00A9070A">
        <w:rPr>
          <w:rFonts w:cs="Arial"/>
          <w:spacing w:val="-6"/>
        </w:rPr>
        <w:t xml:space="preserve"> </w:t>
      </w:r>
      <w:r w:rsidRPr="00252022" w:rsidR="00A9070A">
        <w:rPr>
          <w:rFonts w:cs="Arial"/>
        </w:rPr>
        <w:t>Guide:</w:t>
      </w:r>
      <w:r w:rsidRPr="00252022" w:rsidR="00A9070A">
        <w:rPr>
          <w:rFonts w:cs="Arial"/>
          <w:spacing w:val="-2"/>
        </w:rPr>
        <w:t xml:space="preserve"> </w:t>
      </w:r>
      <w:r w:rsidRPr="00252022" w:rsidR="00A9070A">
        <w:rPr>
          <w:rFonts w:cs="Arial"/>
        </w:rPr>
        <w:t>Please</w:t>
      </w:r>
      <w:r w:rsidRPr="00252022" w:rsidR="00A9070A">
        <w:rPr>
          <w:rFonts w:cs="Arial"/>
          <w:spacing w:val="-3"/>
        </w:rPr>
        <w:t xml:space="preserve"> </w:t>
      </w:r>
      <w:r w:rsidRPr="00252022" w:rsidR="00A9070A">
        <w:rPr>
          <w:rFonts w:cs="Arial"/>
        </w:rPr>
        <w:t>contact</w:t>
      </w:r>
      <w:r w:rsidRPr="00252022" w:rsidR="00A9070A">
        <w:rPr>
          <w:rFonts w:cs="Arial"/>
          <w:spacing w:val="-3"/>
        </w:rPr>
        <w:t xml:space="preserve"> </w:t>
      </w:r>
      <w:r w:rsidRPr="00252022" w:rsidR="00A9070A">
        <w:rPr>
          <w:rFonts w:cs="Arial"/>
          <w:spacing w:val="-5"/>
        </w:rPr>
        <w:t>ODS</w:t>
      </w:r>
    </w:p>
    <w:p w:rsidR="00593776" w:rsidP="002C2CB8" w:rsidRDefault="00593776" w14:paraId="0D83E17F" w14:textId="77777777">
      <w:pPr>
        <w:pStyle w:val="BodyText"/>
        <w:spacing w:before="205"/>
      </w:pPr>
    </w:p>
    <w:p w:rsidRPr="00D57B89" w:rsidR="00593776" w:rsidP="00D57B89" w:rsidRDefault="00A9070A" w14:paraId="176E7013" w14:textId="5919D1E0">
      <w:pPr>
        <w:pStyle w:val="Heading2"/>
        <w:rPr>
          <w:sz w:val="27"/>
          <w:szCs w:val="27"/>
        </w:rPr>
      </w:pPr>
      <w:r w:rsidRPr="00D57B89">
        <w:rPr>
          <w:sz w:val="27"/>
          <w:szCs w:val="27"/>
        </w:rPr>
        <w:t xml:space="preserve">Do you wish to receive your notifications </w:t>
      </w:r>
      <w:r w:rsidRPr="00D57B89" w:rsidR="00BE6C59">
        <w:rPr>
          <w:sz w:val="27"/>
          <w:szCs w:val="27"/>
        </w:rPr>
        <w:t xml:space="preserve">from Accommodate </w:t>
      </w:r>
      <w:r w:rsidRPr="00D57B89">
        <w:rPr>
          <w:sz w:val="27"/>
          <w:szCs w:val="27"/>
        </w:rPr>
        <w:t>in a text message?</w:t>
      </w:r>
    </w:p>
    <w:p w:rsidRPr="0093612B" w:rsidR="00593776" w:rsidP="00D44DBA" w:rsidRDefault="00A9070A" w14:paraId="02CE3F74" w14:textId="77777777">
      <w:pPr>
        <w:pStyle w:val="BodyText"/>
      </w:pPr>
      <w:r w:rsidRPr="0093612B">
        <w:t>See</w:t>
      </w:r>
      <w:r w:rsidRPr="004D6FEB">
        <w:t xml:space="preserve"> </w:t>
      </w:r>
      <w:r w:rsidRPr="0093612B">
        <w:t>the</w:t>
      </w:r>
      <w:r w:rsidRPr="004D6FEB">
        <w:t xml:space="preserve"> </w:t>
      </w:r>
      <w:hyperlink r:id="rId25">
        <w:r w:rsidRPr="00293A6E">
          <w:rPr>
            <w:rFonts w:cs="Arial"/>
            <w:color w:val="0562C1"/>
            <w:u w:val="single" w:color="0562C1"/>
          </w:rPr>
          <w:t>Text</w:t>
        </w:r>
        <w:r w:rsidRPr="00293A6E">
          <w:rPr>
            <w:rFonts w:cs="Arial"/>
            <w:color w:val="0562C1"/>
            <w:spacing w:val="-3"/>
            <w:u w:val="single" w:color="0562C1"/>
          </w:rPr>
          <w:t xml:space="preserve"> </w:t>
        </w:r>
        <w:r w:rsidRPr="00293A6E">
          <w:rPr>
            <w:rFonts w:cs="Arial"/>
            <w:color w:val="0562C1"/>
            <w:u w:val="single" w:color="0562C1"/>
          </w:rPr>
          <w:t>M</w:t>
        </w:r>
        <w:r w:rsidRPr="00293A6E">
          <w:rPr>
            <w:rFonts w:cs="Arial"/>
            <w:color w:val="0562C1"/>
            <w:u w:val="single" w:color="0562C1"/>
          </w:rPr>
          <w:t>essage Guide</w:t>
        </w:r>
      </w:hyperlink>
      <w:r w:rsidRPr="00293A6E">
        <w:rPr>
          <w:rFonts w:cs="Arial"/>
          <w:color w:val="0562C1"/>
          <w:spacing w:val="-2"/>
        </w:rPr>
        <w:t xml:space="preserve"> </w:t>
      </w:r>
      <w:r w:rsidRPr="0093612B">
        <w:t>to</w:t>
      </w:r>
      <w:r w:rsidRPr="004D6FEB">
        <w:t xml:space="preserve"> </w:t>
      </w:r>
      <w:r w:rsidRPr="0093612B">
        <w:t>learn</w:t>
      </w:r>
      <w:r w:rsidRPr="004D6FEB">
        <w:t xml:space="preserve"> </w:t>
      </w:r>
      <w:r w:rsidRPr="0093612B">
        <w:t>how</w:t>
      </w:r>
      <w:r w:rsidRPr="004D6FEB">
        <w:t xml:space="preserve"> </w:t>
      </w:r>
      <w:r w:rsidRPr="0093612B">
        <w:t>to</w:t>
      </w:r>
      <w:r w:rsidRPr="004D6FEB">
        <w:t xml:space="preserve"> </w:t>
      </w:r>
      <w:r w:rsidRPr="0093612B">
        <w:t>add</w:t>
      </w:r>
      <w:r w:rsidRPr="004D6FEB">
        <w:t xml:space="preserve"> </w:t>
      </w:r>
      <w:r w:rsidRPr="0093612B">
        <w:t>your</w:t>
      </w:r>
      <w:r w:rsidRPr="004D6FEB">
        <w:t xml:space="preserve"> </w:t>
      </w:r>
      <w:r w:rsidRPr="0093612B">
        <w:t>phone</w:t>
      </w:r>
      <w:r w:rsidRPr="004D6FEB">
        <w:t xml:space="preserve"> </w:t>
      </w:r>
      <w:r w:rsidRPr="0093612B">
        <w:t>number</w:t>
      </w:r>
      <w:r w:rsidRPr="004D6FEB">
        <w:t xml:space="preserve"> </w:t>
      </w:r>
      <w:r w:rsidRPr="0093612B">
        <w:t>to</w:t>
      </w:r>
      <w:r w:rsidRPr="004D6FEB">
        <w:t xml:space="preserve"> </w:t>
      </w:r>
      <w:r w:rsidRPr="0093612B">
        <w:t>your</w:t>
      </w:r>
      <w:r w:rsidRPr="004D6FEB">
        <w:t xml:space="preserve"> profile.</w:t>
      </w:r>
    </w:p>
    <w:p w:rsidR="00593776" w:rsidP="002C2CB8" w:rsidRDefault="00593776" w14:paraId="66FB878D" w14:textId="77777777">
      <w:pPr>
        <w:pStyle w:val="BodyText"/>
        <w:spacing w:before="272"/>
      </w:pPr>
    </w:p>
    <w:p w:rsidR="00593776" w:rsidP="002C2CB8" w:rsidRDefault="00A9070A" w14:paraId="5A8C20CF" w14:textId="1668CD37">
      <w:pPr>
        <w:pStyle w:val="Heading1"/>
      </w:pPr>
      <w:bookmarkStart w:name="Instructor_Notification" w:id="16"/>
      <w:bookmarkStart w:name="_bookmark3" w:id="17"/>
      <w:bookmarkEnd w:id="16"/>
      <w:bookmarkEnd w:id="17"/>
      <w:r w:rsidRPr="008821FC">
        <w:t>Instructor Notification</w:t>
      </w:r>
      <w:r w:rsidRPr="008821FC" w:rsidR="005F6580">
        <w:t xml:space="preserve"> and Communication</w:t>
      </w:r>
    </w:p>
    <w:p w:rsidR="00D57B89" w:rsidP="002C2CB8" w:rsidRDefault="00A9070A" w14:paraId="788832A2" w14:textId="77777777">
      <w:pPr>
        <w:pStyle w:val="BodyText"/>
        <w:rPr>
          <w:rFonts w:cs="Arial"/>
        </w:rPr>
      </w:pPr>
      <w:r w:rsidRPr="00D57B89">
        <w:rPr>
          <w:rFonts w:cs="Arial"/>
        </w:rPr>
        <w:t>Each semester</w:t>
      </w:r>
      <w:r w:rsidRPr="00D57B89" w:rsidR="00BE6C59">
        <w:rPr>
          <w:rFonts w:cs="Arial"/>
        </w:rPr>
        <w:t>, ODS</w:t>
      </w:r>
      <w:r w:rsidRPr="00D57B89">
        <w:rPr>
          <w:rFonts w:cs="Arial"/>
        </w:rPr>
        <w:t xml:space="preserve"> </w:t>
      </w:r>
      <w:r w:rsidRPr="00D57B89" w:rsidR="0061341F">
        <w:rPr>
          <w:rFonts w:cs="Arial"/>
        </w:rPr>
        <w:t>notifies instructors via</w:t>
      </w:r>
      <w:r w:rsidRPr="00D57B89" w:rsidR="00BE6C59">
        <w:rPr>
          <w:rFonts w:cs="Arial"/>
        </w:rPr>
        <w:t xml:space="preserve"> a confidential </w:t>
      </w:r>
      <w:r w:rsidRPr="00D57B89" w:rsidR="00BE6C59">
        <w:rPr>
          <w:rFonts w:cs="Arial"/>
          <w:b/>
          <w:bCs/>
        </w:rPr>
        <w:t>accommodation letter</w:t>
      </w:r>
      <w:r w:rsidRPr="00D57B89" w:rsidR="0061341F">
        <w:rPr>
          <w:rFonts w:cs="Arial"/>
        </w:rPr>
        <w:t xml:space="preserve"> </w:t>
      </w:r>
      <w:r w:rsidRPr="00D57B89" w:rsidR="00BE6C59">
        <w:rPr>
          <w:rFonts w:cs="Arial"/>
        </w:rPr>
        <w:t>regarding any student in their class with</w:t>
      </w:r>
      <w:r w:rsidRPr="00D57B89">
        <w:rPr>
          <w:rFonts w:cs="Arial"/>
        </w:rPr>
        <w:t xml:space="preserve"> approved </w:t>
      </w:r>
      <w:r w:rsidRPr="00D57B89" w:rsidR="00BE6C59">
        <w:rPr>
          <w:rFonts w:cs="Arial"/>
        </w:rPr>
        <w:t xml:space="preserve">academic </w:t>
      </w:r>
      <w:r w:rsidRPr="00D57B89">
        <w:rPr>
          <w:rFonts w:cs="Arial"/>
        </w:rPr>
        <w:t>accommodations.</w:t>
      </w:r>
      <w:r w:rsidRPr="00D57B89">
        <w:rPr>
          <w:rFonts w:cs="Arial"/>
          <w:spacing w:val="-4"/>
        </w:rPr>
        <w:t xml:space="preserve"> </w:t>
      </w:r>
      <w:r w:rsidRPr="00D57B89" w:rsidR="004B10E8">
        <w:rPr>
          <w:rFonts w:cs="Arial"/>
        </w:rPr>
        <w:t xml:space="preserve">ODS sends </w:t>
      </w:r>
      <w:r w:rsidRPr="00D57B89" w:rsidR="005F6580">
        <w:rPr>
          <w:rFonts w:cs="Arial"/>
        </w:rPr>
        <w:t>a notice via email that an</w:t>
      </w:r>
      <w:r w:rsidRPr="00D57B89" w:rsidR="004B10E8">
        <w:rPr>
          <w:rFonts w:cs="Arial"/>
        </w:rPr>
        <w:t xml:space="preserve"> accommodation letter</w:t>
      </w:r>
      <w:r w:rsidRPr="00D57B89" w:rsidR="00BE6C59">
        <w:rPr>
          <w:rFonts w:cs="Arial"/>
          <w:spacing w:val="-4"/>
        </w:rPr>
        <w:t xml:space="preserve"> </w:t>
      </w:r>
      <w:r w:rsidRPr="00D57B89" w:rsidR="005F6580">
        <w:rPr>
          <w:rFonts w:cs="Arial"/>
          <w:spacing w:val="-4"/>
        </w:rPr>
        <w:t xml:space="preserve">is available in the Accommodate portal and requests a signature from the instructor to indicate that they have received the letter. This notification </w:t>
      </w:r>
      <w:r w:rsidRPr="00D57B89" w:rsidR="003F30D2">
        <w:rPr>
          <w:rFonts w:cs="Arial"/>
          <w:spacing w:val="-4"/>
        </w:rPr>
        <w:t xml:space="preserve">and signature request </w:t>
      </w:r>
      <w:r w:rsidRPr="00D57B89" w:rsidR="005F6580">
        <w:rPr>
          <w:rFonts w:cs="Arial"/>
          <w:spacing w:val="-4"/>
        </w:rPr>
        <w:t xml:space="preserve">takes place </w:t>
      </w:r>
      <w:r w:rsidRPr="00D57B89">
        <w:rPr>
          <w:rFonts w:cs="Arial"/>
        </w:rPr>
        <w:t xml:space="preserve">at the start of the semester and again as needed after the add period ends to reflect </w:t>
      </w:r>
      <w:r w:rsidRPr="00D57B89" w:rsidR="005F6580">
        <w:rPr>
          <w:rFonts w:cs="Arial"/>
        </w:rPr>
        <w:t xml:space="preserve">any </w:t>
      </w:r>
      <w:r w:rsidRPr="00D57B89">
        <w:rPr>
          <w:rFonts w:cs="Arial"/>
        </w:rPr>
        <w:t>schedule changes</w:t>
      </w:r>
      <w:r w:rsidRPr="00D57B89" w:rsidR="00943495">
        <w:rPr>
          <w:rFonts w:cs="Arial"/>
        </w:rPr>
        <w:t xml:space="preserve">. Accommodation letter distribution is the responsibility of ODS; it is not the student’s responsibility to </w:t>
      </w:r>
      <w:r w:rsidRPr="00D57B89" w:rsidR="005F6580">
        <w:rPr>
          <w:rFonts w:cs="Arial"/>
        </w:rPr>
        <w:t>distribute accommodation letters</w:t>
      </w:r>
      <w:r w:rsidRPr="00D57B89" w:rsidR="003F30D2">
        <w:rPr>
          <w:rFonts w:cs="Arial"/>
        </w:rPr>
        <w:t xml:space="preserve"> to instructors</w:t>
      </w:r>
      <w:r w:rsidRPr="00D57B89" w:rsidR="005F6580">
        <w:rPr>
          <w:rFonts w:cs="Arial"/>
        </w:rPr>
        <w:t>. However, i</w:t>
      </w:r>
      <w:r w:rsidRPr="00D57B89" w:rsidR="00943495">
        <w:rPr>
          <w:rFonts w:cs="Arial"/>
        </w:rPr>
        <w:t>nstructors and students may access the accommodation letter at any time in the Accommodate portal</w:t>
      </w:r>
      <w:r w:rsidRPr="00D57B89">
        <w:rPr>
          <w:rFonts w:cs="Arial"/>
        </w:rPr>
        <w:t xml:space="preserve">. </w:t>
      </w:r>
      <w:r w:rsidRPr="00D57B89" w:rsidR="005F6580">
        <w:rPr>
          <w:rFonts w:cs="Arial"/>
        </w:rPr>
        <w:t xml:space="preserve">ODS will notify students if there is any further communication with instructors </w:t>
      </w:r>
      <w:r w:rsidRPr="00D57B89" w:rsidR="00D75192">
        <w:rPr>
          <w:rFonts w:cs="Arial"/>
        </w:rPr>
        <w:t xml:space="preserve">necessary </w:t>
      </w:r>
      <w:r w:rsidRPr="00D57B89" w:rsidR="005F6580">
        <w:rPr>
          <w:rFonts w:cs="Arial"/>
        </w:rPr>
        <w:t>regarding accommodation plans.</w:t>
      </w:r>
    </w:p>
    <w:p w:rsidR="00D57B89" w:rsidP="002C2CB8" w:rsidRDefault="00D57B89" w14:paraId="78EA7572" w14:textId="77777777">
      <w:pPr>
        <w:pStyle w:val="BodyText"/>
        <w:rPr>
          <w:rFonts w:cs="Arial"/>
        </w:rPr>
      </w:pPr>
    </w:p>
    <w:p w:rsidR="00B8395A" w:rsidP="00D57B89" w:rsidRDefault="004B10E8" w14:paraId="1BB0FE33" w14:textId="023F9D5E">
      <w:pPr>
        <w:pStyle w:val="BodyText"/>
      </w:pPr>
      <w:r w:rsidRPr="00D57B89">
        <w:rPr>
          <w:rFonts w:cs="Arial"/>
        </w:rPr>
        <w:t xml:space="preserve">The </w:t>
      </w:r>
      <w:r w:rsidRPr="00D57B89">
        <w:rPr>
          <w:rFonts w:cs="Arial"/>
          <w:b/>
          <w:bCs/>
        </w:rPr>
        <w:t>accommodation letter</w:t>
      </w:r>
      <w:r w:rsidRPr="00D57B89">
        <w:rPr>
          <w:rFonts w:cs="Arial"/>
        </w:rPr>
        <w:t xml:space="preserve"> includes information about any approved accommodations </w:t>
      </w:r>
      <w:r w:rsidRPr="00D57B89" w:rsidR="00943495">
        <w:rPr>
          <w:rFonts w:cs="Arial"/>
        </w:rPr>
        <w:t xml:space="preserve">and other ODS resources </w:t>
      </w:r>
      <w:r w:rsidRPr="00D57B89">
        <w:rPr>
          <w:rFonts w:cs="Arial"/>
        </w:rPr>
        <w:t xml:space="preserve">but does not disclose the nature of a student’s disability or </w:t>
      </w:r>
      <w:r w:rsidRPr="00D57B89" w:rsidR="00943495">
        <w:rPr>
          <w:rFonts w:cs="Arial"/>
        </w:rPr>
        <w:t xml:space="preserve">the </w:t>
      </w:r>
      <w:r w:rsidRPr="00D57B89">
        <w:rPr>
          <w:rFonts w:cs="Arial"/>
        </w:rPr>
        <w:t>traits that make a student eligible for accommodations. Students</w:t>
      </w:r>
      <w:r w:rsidRPr="00D57B89" w:rsidR="005F6580">
        <w:rPr>
          <w:rFonts w:cs="Arial"/>
        </w:rPr>
        <w:t xml:space="preserve"> do not have a responsibility to share this </w:t>
      </w:r>
      <w:r w:rsidRPr="00D57B89">
        <w:rPr>
          <w:rFonts w:cs="Arial"/>
        </w:rPr>
        <w:t>information</w:t>
      </w:r>
      <w:r w:rsidRPr="00D57B89" w:rsidR="005F6580">
        <w:rPr>
          <w:rFonts w:cs="Arial"/>
        </w:rPr>
        <w:t xml:space="preserve"> or any related documentation</w:t>
      </w:r>
      <w:r w:rsidRPr="00D57B89">
        <w:rPr>
          <w:rFonts w:cs="Arial"/>
        </w:rPr>
        <w:t xml:space="preserve"> </w:t>
      </w:r>
      <w:r w:rsidRPr="00D57B89" w:rsidR="005F6580">
        <w:rPr>
          <w:rFonts w:cs="Arial"/>
        </w:rPr>
        <w:t xml:space="preserve">with </w:t>
      </w:r>
      <w:r w:rsidRPr="00D57B89">
        <w:rPr>
          <w:rFonts w:cs="Arial"/>
        </w:rPr>
        <w:t xml:space="preserve">instructors. Please note that </w:t>
      </w:r>
      <w:r w:rsidRPr="00D57B89">
        <w:rPr>
          <w:rFonts w:cs="Arial"/>
          <w:b/>
        </w:rPr>
        <w:t xml:space="preserve">it is the responsibility of the student to submit accommodation requests to ODS. No other party, including the instructor, may request accommodations on the student’s behalf. </w:t>
      </w:r>
      <w:r w:rsidRPr="00D57B89">
        <w:rPr>
          <w:rFonts w:cs="Arial"/>
        </w:rPr>
        <w:t>The student and ODS staff are the only parties who may speak to instructors about accommodations. Parents, guardians, external tutors, or disability advocates may not contact instructors regarding students’ academic work.</w:t>
      </w:r>
      <w:r w:rsidR="00B8395A">
        <w:br w:type="page"/>
      </w:r>
    </w:p>
    <w:p w:rsidRPr="004D6FEB" w:rsidR="000F7E4E" w:rsidP="002C2CB8" w:rsidRDefault="0093612B" w14:paraId="7C904170" w14:textId="33D5A834">
      <w:pPr>
        <w:pStyle w:val="Heading1"/>
      </w:pPr>
      <w:bookmarkStart w:name="_Accommodation_Request_and" w:id="18"/>
      <w:bookmarkEnd w:id="18"/>
      <w:r>
        <w:t xml:space="preserve">Accommodation </w:t>
      </w:r>
      <w:r w:rsidR="009C2B14">
        <w:t>Request and Renewal Process</w:t>
      </w:r>
    </w:p>
    <w:p w:rsidRPr="003F11F8" w:rsidR="00C64011" w:rsidP="002C2CB8" w:rsidRDefault="003F11F8" w14:paraId="2A129C83" w14:textId="0C8C9766">
      <w:pPr>
        <w:pStyle w:val="Heading2"/>
      </w:pPr>
      <w:r w:rsidRPr="003F11F8">
        <w:t>Who can initiate the request?</w:t>
      </w:r>
    </w:p>
    <w:p w:rsidRPr="0093612B" w:rsidR="00412271" w:rsidP="002C2CB8" w:rsidRDefault="00724B50" w14:paraId="5B612AC1" w14:textId="4EF5A9B1">
      <w:pPr>
        <w:pStyle w:val="BodyText"/>
      </w:pPr>
      <w:r w:rsidRPr="0093612B">
        <w:t xml:space="preserve">Students must </w:t>
      </w:r>
      <w:r w:rsidRPr="0093612B">
        <w:rPr>
          <w:b/>
          <w:bCs/>
        </w:rPr>
        <w:t>self-identify</w:t>
      </w:r>
      <w:r w:rsidRPr="0093612B">
        <w:t xml:space="preserve"> as having a need for accommodations. Third parties (including instructors, family members, </w:t>
      </w:r>
      <w:r w:rsidRPr="0093612B" w:rsidR="00465985">
        <w:t xml:space="preserve">outside </w:t>
      </w:r>
      <w:r w:rsidRPr="0093612B">
        <w:t xml:space="preserve">advocates, </w:t>
      </w:r>
      <w:r w:rsidRPr="0093612B" w:rsidR="00465985">
        <w:t>or</w:t>
      </w:r>
      <w:r w:rsidRPr="0093612B">
        <w:t xml:space="preserve"> doctors) </w:t>
      </w:r>
      <w:r w:rsidRPr="0093612B" w:rsidR="00276136">
        <w:t>may not</w:t>
      </w:r>
      <w:r w:rsidRPr="0093612B">
        <w:t xml:space="preserve"> ask for accommodations on a student’s behalf</w:t>
      </w:r>
      <w:r w:rsidRPr="0093612B" w:rsidR="00276136">
        <w:t xml:space="preserve">, and </w:t>
      </w:r>
      <w:r w:rsidRPr="0093612B" w:rsidR="00276136">
        <w:rPr>
          <w:b/>
          <w:bCs/>
        </w:rPr>
        <w:t>accommodation plans from high school or previous institutions will not automatically roll over</w:t>
      </w:r>
      <w:r w:rsidRPr="0093612B">
        <w:rPr>
          <w:b/>
          <w:bCs/>
        </w:rPr>
        <w:t>.</w:t>
      </w:r>
      <w:r w:rsidRPr="0093612B">
        <w:t xml:space="preserve"> </w:t>
      </w:r>
    </w:p>
    <w:p w:rsidR="00412271" w:rsidP="002C2CB8" w:rsidRDefault="00412271" w14:paraId="6F8A3078" w14:textId="77777777">
      <w:pPr>
        <w:pStyle w:val="BodyText"/>
        <w:ind w:right="175"/>
        <w:rPr>
          <w:rFonts w:cs="Arial"/>
        </w:rPr>
      </w:pPr>
    </w:p>
    <w:p w:rsidRPr="00A06800" w:rsidR="00C64011" w:rsidP="002C2CB8" w:rsidRDefault="00724B50" w14:paraId="60D2C187" w14:textId="2E4A4219">
      <w:pPr>
        <w:pStyle w:val="BodyText"/>
        <w:ind w:right="175"/>
      </w:pPr>
      <w:r w:rsidRPr="0093612B">
        <w:rPr>
          <w:b/>
          <w:bCs/>
        </w:rPr>
        <w:t xml:space="preserve">To initiate the request process, students </w:t>
      </w:r>
      <w:r w:rsidRPr="0093612B" w:rsidR="00C64011">
        <w:rPr>
          <w:b/>
          <w:bCs/>
        </w:rPr>
        <w:t>must submit the accommodation request form</w:t>
      </w:r>
      <w:r w:rsidRPr="0093612B">
        <w:rPr>
          <w:b/>
          <w:bCs/>
        </w:rPr>
        <w:t>,</w:t>
      </w:r>
      <w:r w:rsidRPr="004D6FEB">
        <w:t xml:space="preserve"> </w:t>
      </w:r>
      <w:r w:rsidRPr="0093612B">
        <w:t xml:space="preserve">available on the ODS website. </w:t>
      </w:r>
      <w:r w:rsidRPr="0093612B" w:rsidR="0019074E">
        <w:t>ODS will review the request and provide information regarding next steps</w:t>
      </w:r>
      <w:r w:rsidRPr="0093612B" w:rsidR="00F13F4C">
        <w:t>, which will include an intake meeting once sufficient documentation is received</w:t>
      </w:r>
      <w:r w:rsidRPr="0093612B" w:rsidR="0019074E">
        <w:t>. Please</w:t>
      </w:r>
      <w:r w:rsidRPr="004D6FEB" w:rsidR="0019074E">
        <w:t xml:space="preserve"> </w:t>
      </w:r>
      <w:r w:rsidRPr="0093612B" w:rsidR="0019074E">
        <w:t>visit</w:t>
      </w:r>
      <w:r w:rsidRPr="004D6FEB" w:rsidR="0019074E">
        <w:t xml:space="preserve"> </w:t>
      </w:r>
      <w:r w:rsidRPr="0093612B" w:rsidR="0019074E">
        <w:t>the</w:t>
      </w:r>
      <w:r w:rsidRPr="004D6FEB" w:rsidR="0019074E">
        <w:t xml:space="preserve"> </w:t>
      </w:r>
      <w:hyperlink r:id="rId26">
        <w:r w:rsidRPr="0019074E" w:rsidR="0019074E">
          <w:rPr>
            <w:rFonts w:cs="Arial"/>
            <w:b/>
            <w:bCs/>
            <w:color w:val="0562C1"/>
            <w:u w:val="single" w:color="0562C1"/>
          </w:rPr>
          <w:t>How to Register</w:t>
        </w:r>
      </w:hyperlink>
      <w:r w:rsidRPr="00252022" w:rsidR="0019074E">
        <w:rPr>
          <w:rFonts w:cs="Arial"/>
          <w:color w:val="0562C1"/>
          <w:spacing w:val="-3"/>
        </w:rPr>
        <w:t xml:space="preserve"> </w:t>
      </w:r>
      <w:r w:rsidRPr="00090958" w:rsidR="0019074E">
        <w:t xml:space="preserve">page on our website </w:t>
      </w:r>
      <w:r w:rsidRPr="00090958">
        <w:t xml:space="preserve">to learn more about the request process and </w:t>
      </w:r>
      <w:r w:rsidRPr="00090958" w:rsidR="00276136">
        <w:t xml:space="preserve">to </w:t>
      </w:r>
      <w:r w:rsidRPr="00090958">
        <w:t>access the accommodation request form</w:t>
      </w:r>
      <w:r w:rsidRPr="00090958" w:rsidR="00276136">
        <w:t xml:space="preserve">. </w:t>
      </w:r>
      <w:r w:rsidR="003F11F8">
        <w:t>Please note that s</w:t>
      </w:r>
      <w:r w:rsidRPr="00FB6A87" w:rsidR="003F11F8">
        <w:t xml:space="preserve">tudents </w:t>
      </w:r>
      <w:r w:rsidR="003F11F8">
        <w:t>who have already requested accommodations through the accommodation request form (whether approved or not) must</w:t>
      </w:r>
      <w:r w:rsidRPr="00FB6A87" w:rsidR="003F11F8">
        <w:t xml:space="preserve"> submit </w:t>
      </w:r>
      <w:r w:rsidR="003F11F8">
        <w:t>additional requests through</w:t>
      </w:r>
      <w:r w:rsidRPr="00FB6A87" w:rsidR="003F11F8">
        <w:t xml:space="preserve"> the supplemental request feature on the Accommodate portal</w:t>
      </w:r>
      <w:r w:rsidR="003F11F8">
        <w:t xml:space="preserve">. </w:t>
      </w:r>
      <w:r w:rsidRPr="0093612B" w:rsidR="003F11F8">
        <w:t xml:space="preserve">Students are also welcome to contact </w:t>
      </w:r>
      <w:hyperlink w:history="1" r:id="rId27">
        <w:r w:rsidRPr="00090958" w:rsidR="003F11F8">
          <w:t>disabilityservices@mmm.edu</w:t>
        </w:r>
      </w:hyperlink>
      <w:r w:rsidRPr="0093612B" w:rsidR="003F11F8">
        <w:t xml:space="preserve"> with any questions.</w:t>
      </w:r>
    </w:p>
    <w:p w:rsidRPr="00394D36" w:rsidR="000F7E4E" w:rsidP="002C2CB8" w:rsidRDefault="003F11F8" w14:paraId="452B5CF9" w14:textId="743535AC">
      <w:pPr>
        <w:pStyle w:val="Heading2"/>
      </w:pPr>
      <w:r>
        <w:t>When are requests due?</w:t>
      </w:r>
    </w:p>
    <w:p w:rsidR="00A06800" w:rsidP="002C2CB8" w:rsidRDefault="00A06800" w14:paraId="471F6150" w14:textId="77777777">
      <w:pPr>
        <w:pStyle w:val="BodyText"/>
      </w:pPr>
      <w:r>
        <w:t>ODS encourages students to seek accommodations before a semester starts or as soon as possible after a qualifying event.</w:t>
      </w:r>
    </w:p>
    <w:p w:rsidR="00A06800" w:rsidP="002C2CB8" w:rsidRDefault="00A06800" w14:paraId="37CBE5E1" w14:textId="77777777">
      <w:pPr>
        <w:pStyle w:val="BodyText"/>
      </w:pPr>
    </w:p>
    <w:p w:rsidRPr="00256D48" w:rsidR="005E00DB" w:rsidP="002C2CB8" w:rsidRDefault="005E00DB" w14:paraId="3ED070A1" w14:textId="1E637330">
      <w:pPr>
        <w:pStyle w:val="BodyText"/>
        <w:rPr>
          <w:b/>
          <w:bCs/>
        </w:rPr>
      </w:pPr>
      <w:r w:rsidRPr="00256D48">
        <w:rPr>
          <w:b/>
          <w:bCs/>
        </w:rPr>
        <w:t>Follow the timeline</w:t>
      </w:r>
      <w:r w:rsidRPr="00256D48" w:rsidR="00A06800">
        <w:rPr>
          <w:b/>
          <w:bCs/>
        </w:rPr>
        <w:t>s</w:t>
      </w:r>
      <w:r w:rsidRPr="00256D48">
        <w:rPr>
          <w:b/>
          <w:bCs/>
        </w:rPr>
        <w:t xml:space="preserve"> below to ensure timely review and efficient allocation of accommodations. After these dates, requests may be subject to availability. </w:t>
      </w:r>
      <w:r w:rsidR="00256D48">
        <w:rPr>
          <w:b/>
          <w:bCs/>
        </w:rPr>
        <w:t>Students who submit r</w:t>
      </w:r>
      <w:r w:rsidRPr="00256D48">
        <w:rPr>
          <w:b/>
          <w:bCs/>
        </w:rPr>
        <w:t xml:space="preserve">equests after the start of the semester may </w:t>
      </w:r>
      <w:r w:rsidR="00256D48">
        <w:rPr>
          <w:b/>
          <w:bCs/>
        </w:rPr>
        <w:t xml:space="preserve">also </w:t>
      </w:r>
      <w:r w:rsidRPr="00256D48">
        <w:rPr>
          <w:b/>
          <w:bCs/>
        </w:rPr>
        <w:t xml:space="preserve">experience longer processing times. </w:t>
      </w:r>
    </w:p>
    <w:p w:rsidRPr="0093612B" w:rsidR="005E00DB" w:rsidP="002C2CB8" w:rsidRDefault="005E00DB" w14:paraId="57F617C7" w14:textId="77777777">
      <w:pPr>
        <w:pStyle w:val="BodyText"/>
      </w:pPr>
    </w:p>
    <w:p w:rsidRPr="003F11F8" w:rsidR="005E00DB" w:rsidP="002C2CB8" w:rsidRDefault="005E00DB" w14:paraId="3EB819EE" w14:textId="47A6F137">
      <w:pPr>
        <w:pStyle w:val="BodyText"/>
        <w:ind w:left="720"/>
        <w:rPr>
          <w:b/>
          <w:bCs/>
        </w:rPr>
      </w:pPr>
      <w:r w:rsidRPr="00256D48">
        <w:rPr>
          <w:b/>
          <w:bCs/>
        </w:rPr>
        <w:t>Preferred deadlines for academic and housing accommodation requests:</w:t>
      </w:r>
    </w:p>
    <w:p w:rsidRPr="0093612B" w:rsidR="005E00DB" w:rsidP="002C2CB8" w:rsidRDefault="005E00DB" w14:paraId="3147D3C8" w14:textId="6B2D495A">
      <w:pPr>
        <w:pStyle w:val="BodyText"/>
        <w:ind w:left="720"/>
      </w:pPr>
      <w:r w:rsidRPr="0093612B">
        <w:t>Fall Semester: July 1</w:t>
      </w:r>
    </w:p>
    <w:p w:rsidRPr="0093612B" w:rsidR="005E00DB" w:rsidP="002C2CB8" w:rsidRDefault="005E00DB" w14:paraId="1342CBED" w14:textId="7CF3F358">
      <w:pPr>
        <w:pStyle w:val="BodyText"/>
        <w:ind w:left="720"/>
      </w:pPr>
      <w:r w:rsidRPr="0093612B">
        <w:t>Spring Semester: January 1</w:t>
      </w:r>
    </w:p>
    <w:p w:rsidR="0019074E" w:rsidP="002C2CB8" w:rsidRDefault="005E00DB" w14:paraId="08DFB001" w14:textId="77C3F305">
      <w:pPr>
        <w:pStyle w:val="BodyText"/>
        <w:ind w:left="720"/>
      </w:pPr>
      <w:r w:rsidRPr="0093612B">
        <w:t>Summer Semester: May 1</w:t>
      </w:r>
    </w:p>
    <w:p w:rsidRPr="00394D36" w:rsidR="000F7E4E" w:rsidP="002C2CB8" w:rsidRDefault="003F11F8" w14:paraId="6581A7E6" w14:textId="42950DA7">
      <w:pPr>
        <w:pStyle w:val="Heading2"/>
      </w:pPr>
      <w:r>
        <w:t>How are requests renewed?</w:t>
      </w:r>
    </w:p>
    <w:p w:rsidRPr="0093612B" w:rsidR="000F7E4E" w:rsidP="002C2CB8" w:rsidRDefault="000F7E4E" w14:paraId="2CA99DE7" w14:textId="276022E5">
      <w:pPr>
        <w:pStyle w:val="BodyText"/>
      </w:pPr>
      <w:r w:rsidRPr="003F11F8">
        <w:rPr>
          <w:b/>
          <w:bCs/>
        </w:rPr>
        <w:t>Academic accommodations automatically renew every semester</w:t>
      </w:r>
      <w:r w:rsidRPr="0093612B">
        <w:t xml:space="preserve">. If students choose, they may submit a semester request before a new semester to add or remove academic accommodations. </w:t>
      </w:r>
    </w:p>
    <w:p w:rsidRPr="0093612B" w:rsidR="000F7E4E" w:rsidP="002C2CB8" w:rsidRDefault="000F7E4E" w14:paraId="4A311A6F" w14:textId="77777777">
      <w:pPr>
        <w:pStyle w:val="BodyText"/>
      </w:pPr>
    </w:p>
    <w:p w:rsidRPr="003F11F8" w:rsidR="00276136" w:rsidP="002C2CB8" w:rsidRDefault="000F7E4E" w14:paraId="5528D0A9" w14:textId="0C3A8703">
      <w:pPr>
        <w:pStyle w:val="BodyText"/>
        <w:rPr>
          <w:b/>
          <w:bCs/>
        </w:rPr>
      </w:pPr>
      <w:r w:rsidRPr="003F11F8">
        <w:rPr>
          <w:b/>
          <w:bCs/>
        </w:rPr>
        <w:t>To renew (or newly request) housing accommodations</w:t>
      </w:r>
      <w:r w:rsidRPr="003F11F8" w:rsidR="00D75192">
        <w:rPr>
          <w:b/>
          <w:bCs/>
        </w:rPr>
        <w:t xml:space="preserve"> in a subsequent school year</w:t>
      </w:r>
      <w:r w:rsidRPr="003F11F8">
        <w:rPr>
          <w:b/>
          <w:bCs/>
        </w:rPr>
        <w:t xml:space="preserve">, students must submit a supplemental request. </w:t>
      </w:r>
    </w:p>
    <w:p w:rsidRPr="0093612B" w:rsidR="00276136" w:rsidP="002C2CB8" w:rsidRDefault="00276136" w14:paraId="4C1348B6" w14:textId="77777777">
      <w:pPr>
        <w:pStyle w:val="BodyText"/>
      </w:pPr>
    </w:p>
    <w:p w:rsidRPr="0093612B" w:rsidR="000F7E4E" w:rsidP="002C2CB8" w:rsidRDefault="000F7E4E" w14:paraId="3A1310ED" w14:textId="5AC17E33">
      <w:pPr>
        <w:pStyle w:val="BodyText"/>
      </w:pPr>
      <w:r w:rsidRPr="0093612B">
        <w:t>ODS will send reminders when the semester request process is available for those who wish to make changes to academic accommodations and when supplemental requests are due for those who wish to renew (or newly request) housing accommodations.</w:t>
      </w:r>
    </w:p>
    <w:p w:rsidRPr="0093612B" w:rsidR="0019074E" w:rsidP="002C2CB8" w:rsidRDefault="0019074E" w14:paraId="1BDCEE4F" w14:textId="77777777">
      <w:pPr>
        <w:pStyle w:val="BodyText"/>
      </w:pPr>
    </w:p>
    <w:p w:rsidR="008821FC" w:rsidP="002C2CB8" w:rsidRDefault="0019074E" w14:paraId="76355DD6" w14:textId="150AF297">
      <w:pPr>
        <w:pStyle w:val="BodyText"/>
      </w:pPr>
      <w:r w:rsidRPr="0093612B">
        <w:t>In most cases, students do not need to reestablish eligibility to renew already-approved accommodations</w:t>
      </w:r>
      <w:r w:rsidRPr="0093612B" w:rsidR="00276136">
        <w:t>. However</w:t>
      </w:r>
      <w:r w:rsidRPr="0093612B" w:rsidR="00412271">
        <w:t>,</w:t>
      </w:r>
      <w:r w:rsidRPr="0093612B" w:rsidR="00276136">
        <w:t xml:space="preserve"> c</w:t>
      </w:r>
      <w:r w:rsidRPr="0093612B">
        <w:t xml:space="preserve">ertain renewals </w:t>
      </w:r>
      <w:r w:rsidR="001800CF">
        <w:t>or requests for additional accommodations may</w:t>
      </w:r>
      <w:r w:rsidRPr="0093612B">
        <w:t xml:space="preserve"> require updated documentation. ODS will notify students if updated documentation is necessary for a particular accommodation renewal</w:t>
      </w:r>
      <w:r w:rsidRPr="0093612B" w:rsidR="00412271">
        <w:t xml:space="preserve"> request.</w:t>
      </w:r>
      <w:r w:rsidR="008821FC">
        <w:br w:type="page"/>
      </w:r>
    </w:p>
    <w:p w:rsidRPr="008821FC" w:rsidR="00412271" w:rsidP="002C2CB8" w:rsidRDefault="00412271" w14:paraId="4B682EA5" w14:textId="7AADF4CB">
      <w:pPr>
        <w:pStyle w:val="Heading1"/>
      </w:pPr>
      <w:bookmarkStart w:name="Testing_Accommodations" w:id="19"/>
      <w:bookmarkStart w:name="_bookmark4" w:id="20"/>
      <w:bookmarkStart w:name="_Accommodation_Descriptions" w:id="21"/>
      <w:bookmarkEnd w:id="19"/>
      <w:bookmarkEnd w:id="20"/>
      <w:bookmarkEnd w:id="21"/>
      <w:r w:rsidRPr="008821FC">
        <w:t>Accommodation Descriptions</w:t>
      </w:r>
    </w:p>
    <w:p w:rsidRPr="00090958" w:rsidR="00412271" w:rsidP="002C2CB8" w:rsidRDefault="00412271" w14:paraId="412CDC57" w14:textId="384CE773">
      <w:pPr>
        <w:pStyle w:val="BodyText"/>
      </w:pPr>
      <w:r w:rsidRPr="0093612B">
        <w:t xml:space="preserve">Please review the below descriptions to learn more about the most commonly requested accommodations. As accommodations may function differently in different settings, such as when moving from </w:t>
      </w:r>
      <w:r w:rsidRPr="0093612B" w:rsidR="00917B42">
        <w:t xml:space="preserve">the </w:t>
      </w:r>
      <w:r w:rsidRPr="0093612B">
        <w:t>high school to college level or from one institution to another, there may be certain requests that ODS cannot accommodate</w:t>
      </w:r>
      <w:r w:rsidRPr="0093612B" w:rsidR="00A55D43">
        <w:t xml:space="preserve"> or for which MMC does not have an equivalent</w:t>
      </w:r>
      <w:r w:rsidRPr="0093612B">
        <w:t xml:space="preserve">. In these circumstances, students may work with ODS to determine an alternate </w:t>
      </w:r>
      <w:r w:rsidRPr="0093612B" w:rsidR="00A55D43">
        <w:t>plan and ODS staff may refer students to other campus resources.</w:t>
      </w:r>
      <w:r w:rsidRPr="00090958">
        <w:t xml:space="preserve"> </w:t>
      </w:r>
    </w:p>
    <w:p w:rsidRPr="00CA123B" w:rsidR="00412271" w:rsidP="002C2CB8" w:rsidRDefault="00412271" w14:paraId="4DC81FFA" w14:textId="77777777">
      <w:pPr>
        <w:pStyle w:val="Heading1"/>
        <w:rPr>
          <w:w w:val="85"/>
        </w:rPr>
      </w:pPr>
    </w:p>
    <w:p w:rsidRPr="008821FC" w:rsidR="00593776" w:rsidP="002C2CB8" w:rsidRDefault="00A9070A" w14:paraId="6B620890" w14:textId="30D746E9">
      <w:pPr>
        <w:pStyle w:val="Heading1"/>
      </w:pPr>
      <w:bookmarkStart w:name="_Testing_Accommodations" w:id="22"/>
      <w:bookmarkEnd w:id="22"/>
      <w:r w:rsidRPr="008821FC">
        <w:t>Testing Accommodations</w:t>
      </w:r>
    </w:p>
    <w:p w:rsidR="007C6D40" w:rsidP="002C2CB8" w:rsidRDefault="00A9070A" w14:paraId="7BF6743D" w14:textId="77777777">
      <w:pPr>
        <w:pStyle w:val="BodyText"/>
        <w:spacing w:before="80"/>
        <w:ind w:right="104"/>
        <w:rPr>
          <w:rFonts w:cs="Arial"/>
          <w:sz w:val="20"/>
        </w:rPr>
      </w:pPr>
      <w:r w:rsidRPr="00252022">
        <w:rPr>
          <w:rFonts w:cs="Arial"/>
        </w:rPr>
        <w:t>ODS provides testing accommodations for extended time, use of a separate testing location, and reading / scribing services to eligible students. Please note that these accommodations apply only to timed exams and timed quizzes</w:t>
      </w:r>
      <w:r w:rsidRPr="00252022">
        <w:rPr>
          <w:rFonts w:cs="Arial"/>
          <w:sz w:val="20"/>
        </w:rPr>
        <w:t xml:space="preserve">. </w:t>
      </w:r>
    </w:p>
    <w:p w:rsidR="007C6D40" w:rsidP="002C2CB8" w:rsidRDefault="00A9070A" w14:paraId="4DF5CC3B" w14:textId="38B7A560">
      <w:pPr>
        <w:pStyle w:val="BodyText"/>
        <w:numPr>
          <w:ilvl w:val="0"/>
          <w:numId w:val="15"/>
        </w:numPr>
        <w:spacing w:before="80"/>
        <w:ind w:right="104"/>
        <w:rPr>
          <w:rFonts w:cs="Arial"/>
        </w:rPr>
      </w:pPr>
      <w:r w:rsidRPr="00252022">
        <w:rPr>
          <w:rFonts w:cs="Arial"/>
          <w:b/>
        </w:rPr>
        <w:t>Students who wish to make use of approved testing accommodations must submit a request</w:t>
      </w:r>
      <w:r w:rsidRPr="00252022">
        <w:rPr>
          <w:rFonts w:cs="Arial"/>
          <w:b/>
          <w:spacing w:val="-3"/>
        </w:rPr>
        <w:t xml:space="preserve"> </w:t>
      </w:r>
      <w:r w:rsidRPr="00252022">
        <w:rPr>
          <w:rFonts w:cs="Arial"/>
          <w:b/>
        </w:rPr>
        <w:t>at</w:t>
      </w:r>
      <w:r w:rsidRPr="00252022">
        <w:rPr>
          <w:rFonts w:cs="Arial"/>
          <w:b/>
          <w:spacing w:val="-3"/>
        </w:rPr>
        <w:t xml:space="preserve"> </w:t>
      </w:r>
      <w:r w:rsidRPr="00252022">
        <w:rPr>
          <w:rFonts w:cs="Arial"/>
          <w:b/>
        </w:rPr>
        <w:t>least</w:t>
      </w:r>
      <w:r w:rsidRPr="00252022">
        <w:rPr>
          <w:rFonts w:cs="Arial"/>
          <w:b/>
          <w:spacing w:val="-3"/>
        </w:rPr>
        <w:t xml:space="preserve"> </w:t>
      </w:r>
      <w:r w:rsidRPr="00252022">
        <w:rPr>
          <w:rFonts w:cs="Arial"/>
          <w:b/>
        </w:rPr>
        <w:t>a</w:t>
      </w:r>
      <w:r w:rsidRPr="00252022">
        <w:rPr>
          <w:rFonts w:cs="Arial"/>
          <w:b/>
          <w:spacing w:val="-2"/>
        </w:rPr>
        <w:t xml:space="preserve"> </w:t>
      </w:r>
      <w:r w:rsidRPr="00252022">
        <w:rPr>
          <w:rFonts w:cs="Arial"/>
          <w:b/>
        </w:rPr>
        <w:t>week</w:t>
      </w:r>
      <w:r w:rsidRPr="00252022">
        <w:rPr>
          <w:rFonts w:cs="Arial"/>
          <w:b/>
          <w:spacing w:val="-3"/>
        </w:rPr>
        <w:t xml:space="preserve"> </w:t>
      </w:r>
      <w:r w:rsidRPr="00252022">
        <w:rPr>
          <w:rFonts w:cs="Arial"/>
          <w:b/>
        </w:rPr>
        <w:t>in</w:t>
      </w:r>
      <w:r w:rsidRPr="00252022">
        <w:rPr>
          <w:rFonts w:cs="Arial"/>
          <w:b/>
          <w:spacing w:val="-2"/>
        </w:rPr>
        <w:t xml:space="preserve"> </w:t>
      </w:r>
      <w:r w:rsidRPr="00252022">
        <w:rPr>
          <w:rFonts w:cs="Arial"/>
          <w:b/>
        </w:rPr>
        <w:t>advance</w:t>
      </w:r>
      <w:r w:rsidRPr="00252022">
        <w:rPr>
          <w:rFonts w:cs="Arial"/>
          <w:b/>
          <w:spacing w:val="-3"/>
        </w:rPr>
        <w:t xml:space="preserve"> </w:t>
      </w:r>
      <w:r w:rsidRPr="00252022">
        <w:rPr>
          <w:rFonts w:cs="Arial"/>
          <w:b/>
        </w:rPr>
        <w:t>of</w:t>
      </w:r>
      <w:r w:rsidRPr="00252022">
        <w:rPr>
          <w:rFonts w:cs="Arial"/>
          <w:b/>
          <w:spacing w:val="-2"/>
        </w:rPr>
        <w:t xml:space="preserve"> </w:t>
      </w:r>
      <w:r w:rsidRPr="00252022">
        <w:rPr>
          <w:rFonts w:cs="Arial"/>
          <w:b/>
        </w:rPr>
        <w:t>the</w:t>
      </w:r>
      <w:r w:rsidRPr="00252022">
        <w:rPr>
          <w:rFonts w:cs="Arial"/>
          <w:b/>
          <w:spacing w:val="-3"/>
        </w:rPr>
        <w:t xml:space="preserve"> </w:t>
      </w:r>
      <w:r w:rsidRPr="00252022">
        <w:rPr>
          <w:rFonts w:cs="Arial"/>
          <w:b/>
        </w:rPr>
        <w:t>exam</w:t>
      </w:r>
      <w:r w:rsidRPr="00252022">
        <w:rPr>
          <w:rFonts w:cs="Arial"/>
          <w:b/>
          <w:spacing w:val="-2"/>
        </w:rPr>
        <w:t xml:space="preserve"> </w:t>
      </w:r>
      <w:r w:rsidRPr="00252022">
        <w:rPr>
          <w:rFonts w:cs="Arial"/>
          <w:b/>
        </w:rPr>
        <w:t>or</w:t>
      </w:r>
      <w:r w:rsidRPr="00252022">
        <w:rPr>
          <w:rFonts w:cs="Arial"/>
          <w:b/>
          <w:spacing w:val="-2"/>
        </w:rPr>
        <w:t xml:space="preserve"> </w:t>
      </w:r>
      <w:r w:rsidRPr="00252022">
        <w:rPr>
          <w:rFonts w:cs="Arial"/>
          <w:b/>
        </w:rPr>
        <w:t>quiz.</w:t>
      </w:r>
      <w:r w:rsidRPr="00252022">
        <w:rPr>
          <w:rFonts w:cs="Arial"/>
          <w:b/>
          <w:spacing w:val="-2"/>
        </w:rPr>
        <w:t xml:space="preserve"> </w:t>
      </w:r>
      <w:r w:rsidR="00A55D43">
        <w:rPr>
          <w:rFonts w:cs="Arial"/>
        </w:rPr>
        <w:t xml:space="preserve">ODS </w:t>
      </w:r>
      <w:r w:rsidR="00252022">
        <w:rPr>
          <w:rFonts w:cs="Arial"/>
        </w:rPr>
        <w:t>will</w:t>
      </w:r>
      <w:r w:rsidRPr="003F30D2" w:rsidR="003F30D2">
        <w:rPr>
          <w:rFonts w:cs="Arial"/>
        </w:rPr>
        <w:t xml:space="preserve"> </w:t>
      </w:r>
      <w:r w:rsidRPr="00252022" w:rsidR="003F30D2">
        <w:rPr>
          <w:rFonts w:cs="Arial"/>
        </w:rPr>
        <w:t>then notify instructor and student of approved testing requests and next steps</w:t>
      </w:r>
      <w:r w:rsidR="001F2821">
        <w:rPr>
          <w:rFonts w:cs="Arial"/>
        </w:rPr>
        <w:t xml:space="preserve">. For the instructor, this will include a request </w:t>
      </w:r>
      <w:r w:rsidRPr="00252022" w:rsidR="001F2821">
        <w:rPr>
          <w:rFonts w:cs="Arial"/>
        </w:rPr>
        <w:t>to send ODS the exam or quiz, the length of time the exam will</w:t>
      </w:r>
      <w:r w:rsidRPr="00252022" w:rsidR="001F2821">
        <w:rPr>
          <w:rFonts w:cs="Arial"/>
          <w:spacing w:val="-4"/>
        </w:rPr>
        <w:t xml:space="preserve"> </w:t>
      </w:r>
      <w:r w:rsidRPr="00252022" w:rsidR="001F2821">
        <w:rPr>
          <w:rFonts w:cs="Arial"/>
        </w:rPr>
        <w:t>be</w:t>
      </w:r>
      <w:r w:rsidRPr="00252022" w:rsidR="001F2821">
        <w:rPr>
          <w:rFonts w:cs="Arial"/>
          <w:spacing w:val="-3"/>
        </w:rPr>
        <w:t xml:space="preserve"> </w:t>
      </w:r>
      <w:r w:rsidRPr="00252022" w:rsidR="001F2821">
        <w:rPr>
          <w:rFonts w:cs="Arial"/>
        </w:rPr>
        <w:t>administered</w:t>
      </w:r>
      <w:r w:rsidRPr="00252022" w:rsidR="001F2821">
        <w:rPr>
          <w:rFonts w:cs="Arial"/>
          <w:spacing w:val="-4"/>
        </w:rPr>
        <w:t xml:space="preserve"> </w:t>
      </w:r>
      <w:r w:rsidRPr="00252022" w:rsidR="001F2821">
        <w:rPr>
          <w:rFonts w:cs="Arial"/>
        </w:rPr>
        <w:t>in</w:t>
      </w:r>
      <w:r w:rsidRPr="00252022" w:rsidR="001F2821">
        <w:rPr>
          <w:rFonts w:cs="Arial"/>
          <w:spacing w:val="-5"/>
        </w:rPr>
        <w:t xml:space="preserve"> </w:t>
      </w:r>
      <w:r w:rsidRPr="00252022" w:rsidR="001F2821">
        <w:rPr>
          <w:rFonts w:cs="Arial"/>
        </w:rPr>
        <w:t>class,</w:t>
      </w:r>
      <w:r w:rsidRPr="00252022" w:rsidR="001F2821">
        <w:rPr>
          <w:rFonts w:cs="Arial"/>
          <w:spacing w:val="-4"/>
        </w:rPr>
        <w:t xml:space="preserve"> </w:t>
      </w:r>
      <w:r w:rsidRPr="00252022" w:rsidR="001F2821">
        <w:rPr>
          <w:rFonts w:cs="Arial"/>
        </w:rPr>
        <w:t>and</w:t>
      </w:r>
      <w:r w:rsidRPr="00252022" w:rsidR="001F2821">
        <w:rPr>
          <w:rFonts w:cs="Arial"/>
          <w:spacing w:val="-2"/>
        </w:rPr>
        <w:t xml:space="preserve"> </w:t>
      </w:r>
      <w:r w:rsidRPr="00252022" w:rsidR="001F2821">
        <w:rPr>
          <w:rFonts w:cs="Arial"/>
        </w:rPr>
        <w:t>any</w:t>
      </w:r>
      <w:r w:rsidRPr="00252022" w:rsidR="001F2821">
        <w:rPr>
          <w:rFonts w:cs="Arial"/>
          <w:spacing w:val="-4"/>
        </w:rPr>
        <w:t xml:space="preserve"> </w:t>
      </w:r>
      <w:r w:rsidRPr="00252022" w:rsidR="001F2821">
        <w:rPr>
          <w:rFonts w:cs="Arial"/>
        </w:rPr>
        <w:t>other</w:t>
      </w:r>
      <w:r w:rsidRPr="00252022" w:rsidR="001F2821">
        <w:rPr>
          <w:rFonts w:cs="Arial"/>
          <w:spacing w:val="-4"/>
        </w:rPr>
        <w:t xml:space="preserve"> </w:t>
      </w:r>
      <w:r w:rsidRPr="00252022" w:rsidR="001F2821">
        <w:rPr>
          <w:rFonts w:cs="Arial"/>
        </w:rPr>
        <w:t>necessary</w:t>
      </w:r>
      <w:r w:rsidRPr="00252022" w:rsidR="001F2821">
        <w:rPr>
          <w:rFonts w:cs="Arial"/>
          <w:spacing w:val="-4"/>
        </w:rPr>
        <w:t xml:space="preserve"> </w:t>
      </w:r>
      <w:r w:rsidRPr="00252022" w:rsidR="001F2821">
        <w:rPr>
          <w:rFonts w:cs="Arial"/>
        </w:rPr>
        <w:t>instructions</w:t>
      </w:r>
      <w:r w:rsidR="001800CF">
        <w:rPr>
          <w:rFonts w:cs="Arial"/>
        </w:rPr>
        <w:t xml:space="preserve"> or materials</w:t>
      </w:r>
      <w:r w:rsidRPr="00252022" w:rsidR="003F30D2">
        <w:rPr>
          <w:rFonts w:cs="Arial"/>
        </w:rPr>
        <w:t xml:space="preserve">. </w:t>
      </w:r>
      <w:r w:rsidRPr="00A55D43" w:rsidR="00A55D43">
        <w:rPr>
          <w:rFonts w:cs="Arial"/>
        </w:rPr>
        <w:t xml:space="preserve">Please note that testing accommodations apply only to </w:t>
      </w:r>
      <w:proofErr w:type="gramStart"/>
      <w:r w:rsidRPr="00A55D43" w:rsidR="00A55D43">
        <w:rPr>
          <w:rFonts w:cs="Arial"/>
        </w:rPr>
        <w:t>timed</w:t>
      </w:r>
      <w:proofErr w:type="gramEnd"/>
      <w:r w:rsidRPr="00A55D43" w:rsidR="00A55D43">
        <w:rPr>
          <w:rFonts w:cs="Arial"/>
        </w:rPr>
        <w:t xml:space="preserve"> exams and timed quizzes, are available for both in-person and online testing formats, and include use of our testing space where applicable. Students with extended time receive double time for assessments that are 90 minutes or shorter, and time-and-a-half for </w:t>
      </w:r>
      <w:r w:rsidR="00A64A22">
        <w:rPr>
          <w:rFonts w:cs="Arial"/>
        </w:rPr>
        <w:t xml:space="preserve">longer </w:t>
      </w:r>
      <w:r w:rsidRPr="00A55D43" w:rsidR="00A55D43">
        <w:rPr>
          <w:rFonts w:cs="Arial"/>
        </w:rPr>
        <w:t>assessments.</w:t>
      </w:r>
      <w:r w:rsidR="001F2821">
        <w:rPr>
          <w:rFonts w:cs="Arial"/>
        </w:rPr>
        <w:t xml:space="preserve"> </w:t>
      </w:r>
    </w:p>
    <w:p w:rsidR="00BB4BF6" w:rsidP="002C2CB8" w:rsidRDefault="003F30D2" w14:paraId="2B8798BB" w14:textId="6454106C">
      <w:pPr>
        <w:pStyle w:val="BodyText"/>
        <w:numPr>
          <w:ilvl w:val="0"/>
          <w:numId w:val="15"/>
        </w:numPr>
        <w:spacing w:before="80"/>
        <w:ind w:right="104"/>
      </w:pPr>
      <w:r w:rsidRPr="0093612B">
        <w:t xml:space="preserve">Once a student submits a testing </w:t>
      </w:r>
      <w:r w:rsidRPr="0093612B" w:rsidR="001F2821">
        <w:t xml:space="preserve">appointment </w:t>
      </w:r>
      <w:r w:rsidRPr="0093612B">
        <w:t xml:space="preserve">request, ODS can either approve or deny the request. If denied, the student will be emailed with the reason and asked to submit another request that follows protocol. </w:t>
      </w:r>
      <w:r w:rsidRPr="0093612B" w:rsidR="00293A6E">
        <w:t xml:space="preserve">ODS will contact both the student and instructor regarding confirmed testing appointment requests and additional details about the appointment. </w:t>
      </w:r>
      <w:r w:rsidRPr="0093612B">
        <w:t>Students</w:t>
      </w:r>
      <w:r w:rsidRPr="00090958">
        <w:t xml:space="preserve"> </w:t>
      </w:r>
      <w:r w:rsidRPr="0093612B">
        <w:t>must</w:t>
      </w:r>
      <w:r w:rsidRPr="00090958">
        <w:t xml:space="preserve"> </w:t>
      </w:r>
      <w:r w:rsidRPr="0093612B">
        <w:t>arrive to the office promptly and be prepared to begin the exam or quiz. All testing appointments will begin concurrently with class exams or quizzes unless otherwise approved. When students request a testing appointment at a different time due to class conflict or when class occurs outside of ODS office hours, they must explain this in the testing request notes. ODS will then consult the instructor to make different arrangements if feasible, and will notify the student of the approved time</w:t>
      </w:r>
      <w:r w:rsidR="007C6D40">
        <w:t xml:space="preserve">. </w:t>
      </w:r>
    </w:p>
    <w:p w:rsidR="00BB4BF6" w:rsidP="002C2CB8" w:rsidRDefault="007C6D40" w14:paraId="65DBA939" w14:textId="77777777">
      <w:pPr>
        <w:pStyle w:val="BodyText"/>
        <w:numPr>
          <w:ilvl w:val="0"/>
          <w:numId w:val="15"/>
        </w:numPr>
        <w:spacing w:before="80"/>
        <w:ind w:right="104"/>
      </w:pPr>
      <w:r w:rsidRPr="007C6D40">
        <w:t xml:space="preserve">For remote timed exams and quizzes that students take </w:t>
      </w:r>
      <w:r w:rsidRPr="00E14C7E">
        <w:rPr>
          <w:b/>
        </w:rPr>
        <w:t>asynchronously and off camera</w:t>
      </w:r>
      <w:r w:rsidRPr="007C6D40">
        <w:t>, students must submit a testing appointment request, and ODS will work with instruc</w:t>
      </w:r>
      <w:r w:rsidR="00BB4BF6">
        <w:t>tors to allocate extended time.</w:t>
      </w:r>
    </w:p>
    <w:p w:rsidRPr="00AE215A" w:rsidR="00BB4BF6" w:rsidP="002C2CB8" w:rsidRDefault="00BB4BF6" w14:paraId="04836AEF" w14:textId="7D34BA59">
      <w:pPr>
        <w:pStyle w:val="BodyText"/>
        <w:numPr>
          <w:ilvl w:val="0"/>
          <w:numId w:val="15"/>
        </w:numPr>
        <w:spacing w:before="80"/>
        <w:ind w:right="104"/>
      </w:pPr>
      <w:r>
        <w:t xml:space="preserve">For remoted timed </w:t>
      </w:r>
      <w:r w:rsidRPr="007C6D40" w:rsidR="007C6D40">
        <w:t xml:space="preserve">exams and quizzes that students take </w:t>
      </w:r>
      <w:r w:rsidRPr="00E14C7E" w:rsidR="007C6D40">
        <w:rPr>
          <w:b/>
        </w:rPr>
        <w:t>synchronously and on camera</w:t>
      </w:r>
      <w:r w:rsidRPr="007C6D40" w:rsidR="007C6D40">
        <w:t>, students must submit a testing appointment request and indicate any special needs in the request. ODS will then contact the student and instructor with virtual proctoring arrangements.</w:t>
      </w:r>
      <w:r>
        <w:br w:type="page"/>
      </w:r>
    </w:p>
    <w:p w:rsidRPr="00394D36" w:rsidR="00BF2EC8" w:rsidP="002C2CB8" w:rsidRDefault="00BF2EC8" w14:paraId="72692DFB" w14:textId="4752D3A9">
      <w:pPr>
        <w:pStyle w:val="Heading1"/>
      </w:pPr>
      <w:bookmarkStart w:name="_Audio-Notetaking_Application" w:id="23"/>
      <w:bookmarkEnd w:id="23"/>
      <w:r w:rsidRPr="00394D36">
        <w:t>Audio-Notetaking Application</w:t>
      </w:r>
    </w:p>
    <w:p w:rsidRPr="00A06800" w:rsidR="00F93F09" w:rsidP="002C2CB8" w:rsidRDefault="00F93F09" w14:paraId="1410E2CD" w14:textId="3C95B34A">
      <w:pPr>
        <w:pStyle w:val="BodyText"/>
      </w:pPr>
      <w:r w:rsidRPr="00BF2EC8">
        <w:t xml:space="preserve">The Office of Disability Services provides audio-notetaking </w:t>
      </w:r>
      <w:r w:rsidRPr="00BF2EC8" w:rsidR="00D63F91">
        <w:t>resources</w:t>
      </w:r>
      <w:r w:rsidRPr="00BF2EC8" w:rsidR="00CA123B">
        <w:t xml:space="preserve"> </w:t>
      </w:r>
      <w:r w:rsidRPr="00BF2EC8">
        <w:t>for the audio- recording of in-person or synchronous virtual classes</w:t>
      </w:r>
      <w:r w:rsidRPr="00BF2EC8" w:rsidR="00D63F91">
        <w:t>. Th</w:t>
      </w:r>
      <w:r w:rsidR="001800CF">
        <w:t>is</w:t>
      </w:r>
      <w:r w:rsidRPr="00BF2EC8" w:rsidR="00D63F91">
        <w:t xml:space="preserve"> web-based platform includes </w:t>
      </w:r>
      <w:r w:rsidRPr="00BF2EC8">
        <w:t>optional digital notetaking features</w:t>
      </w:r>
      <w:r w:rsidRPr="00BF2EC8" w:rsidR="00CA123B">
        <w:t xml:space="preserve"> </w:t>
      </w:r>
      <w:r w:rsidR="00A06800">
        <w:t xml:space="preserve">that </w:t>
      </w:r>
      <w:r w:rsidRPr="00BF2EC8" w:rsidR="00CA123B">
        <w:t>allow for integrat</w:t>
      </w:r>
      <w:r w:rsidRPr="00BF2EC8" w:rsidR="00D63F91">
        <w:t>ion</w:t>
      </w:r>
      <w:r w:rsidRPr="00BF2EC8" w:rsidR="00CA123B">
        <w:t xml:space="preserve"> between notes and audio files</w:t>
      </w:r>
      <w:r w:rsidRPr="00BF2EC8" w:rsidR="00D63F91">
        <w:t xml:space="preserve"> to ensure targeted access to bookmarked moments</w:t>
      </w:r>
      <w:r w:rsidRPr="00BF2EC8" w:rsidR="00332359">
        <w:t xml:space="preserve"> in the audio file</w:t>
      </w:r>
      <w:r w:rsidR="00A06800">
        <w:t>,</w:t>
      </w:r>
      <w:r w:rsidRPr="00BF2EC8" w:rsidR="00332359">
        <w:t xml:space="preserve"> as well as opportunities to import slides, create assignment checklists, and produce transcripts of audio files</w:t>
      </w:r>
      <w:r w:rsidRPr="00BF2EC8" w:rsidR="00CA123B">
        <w:t>.</w:t>
      </w:r>
      <w:r w:rsidR="005E7317">
        <w:t xml:space="preserve"> </w:t>
      </w:r>
      <w:r w:rsidRPr="00BF2EC8">
        <w:t xml:space="preserve">Students </w:t>
      </w:r>
      <w:r w:rsidRPr="00BF2EC8" w:rsidR="00D63F91">
        <w:t xml:space="preserve">approved for audio-notetaking </w:t>
      </w:r>
      <w:r w:rsidRPr="00BF2EC8">
        <w:t>must be in compliance with the Audio Recording</w:t>
      </w:r>
      <w:r w:rsidRPr="00090958">
        <w:t xml:space="preserve"> </w:t>
      </w:r>
      <w:r w:rsidRPr="00BF2EC8">
        <w:t>Policy.</w:t>
      </w:r>
      <w:r w:rsidRPr="00090958">
        <w:t xml:space="preserve"> </w:t>
      </w:r>
      <w:r w:rsidRPr="00417916" w:rsidR="00417916">
        <w:t xml:space="preserve"> </w:t>
      </w:r>
      <w:r w:rsidR="00417916">
        <w:t>Students will meet with ODS staff to review the policy; ODS will provision the platform only to students who have signed the policy,</w:t>
      </w:r>
      <w:r w:rsidRPr="00417916" w:rsidR="00417916">
        <w:t xml:space="preserve"> </w:t>
      </w:r>
      <w:r w:rsidR="00417916">
        <w:t>and will keep signed copies on file.</w:t>
      </w:r>
      <w:r w:rsidRPr="00BF2EC8" w:rsidR="00417916">
        <w:t xml:space="preserve"> </w:t>
      </w:r>
      <w:r w:rsidRPr="00BF2EC8">
        <w:t>For more information, please review the</w:t>
      </w:r>
      <w:r w:rsidRPr="00252022">
        <w:rPr>
          <w:rFonts w:cs="Arial"/>
          <w:spacing w:val="-2"/>
        </w:rPr>
        <w:t xml:space="preserve"> </w:t>
      </w:r>
      <w:hyperlink r:id="rId28">
        <w:r w:rsidRPr="00252022">
          <w:rPr>
            <w:rFonts w:cs="Arial"/>
            <w:color w:val="0562C1"/>
            <w:u w:val="single" w:color="0562C1"/>
          </w:rPr>
          <w:t>Audio</w:t>
        </w:r>
        <w:r w:rsidRPr="00252022">
          <w:rPr>
            <w:rFonts w:cs="Arial"/>
            <w:color w:val="0562C1"/>
            <w:spacing w:val="-2"/>
            <w:u w:val="single" w:color="0562C1"/>
          </w:rPr>
          <w:t xml:space="preserve"> </w:t>
        </w:r>
        <w:r w:rsidRPr="00252022">
          <w:rPr>
            <w:rFonts w:cs="Arial"/>
            <w:color w:val="0562C1"/>
            <w:u w:val="single" w:color="0562C1"/>
          </w:rPr>
          <w:t>Recording</w:t>
        </w:r>
        <w:r w:rsidRPr="00252022">
          <w:rPr>
            <w:rFonts w:cs="Arial"/>
            <w:color w:val="0562C1"/>
            <w:spacing w:val="-3"/>
            <w:u w:val="single" w:color="0562C1"/>
          </w:rPr>
          <w:t xml:space="preserve"> </w:t>
        </w:r>
        <w:r w:rsidRPr="00252022">
          <w:rPr>
            <w:rFonts w:cs="Arial"/>
            <w:color w:val="0562C1"/>
            <w:spacing w:val="-2"/>
            <w:u w:val="single" w:color="0562C1"/>
          </w:rPr>
          <w:t>Policy</w:t>
        </w:r>
      </w:hyperlink>
      <w:r w:rsidRPr="00252022">
        <w:rPr>
          <w:rFonts w:cs="Arial"/>
          <w:spacing w:val="-2"/>
        </w:rPr>
        <w:t>.</w:t>
      </w:r>
    </w:p>
    <w:p w:rsidR="006C0CA9" w:rsidP="0A88B34C" w:rsidRDefault="006C0CA9" w14:paraId="53BA1438" w14:textId="204E5EF3">
      <w:pPr>
        <w:pStyle w:val="Normal"/>
        <w:rPr>
          <w:rFonts w:ascii="Arial"/>
          <w:color w:val="2D74B5"/>
          <w:w w:val="90"/>
          <w:sz w:val="40"/>
          <w:szCs w:val="40"/>
        </w:rPr>
      </w:pPr>
      <w:bookmarkStart w:name="Use_of_a_Computer_in_the_Classroom" w:id="24"/>
      <w:bookmarkStart w:name="_bookmark6" w:id="25"/>
      <w:bookmarkEnd w:id="24"/>
      <w:bookmarkEnd w:id="25"/>
    </w:p>
    <w:p w:rsidRPr="008821FC" w:rsidR="006C0CA9" w:rsidP="002C2CB8" w:rsidRDefault="006C0CA9" w14:paraId="7CA38307" w14:textId="77777777">
      <w:pPr>
        <w:pStyle w:val="Heading1"/>
      </w:pPr>
      <w:bookmarkStart w:name="_Peer_Notetaker" w:id="27"/>
      <w:bookmarkEnd w:id="27"/>
      <w:r w:rsidRPr="008821FC">
        <w:t>Peer Notetaker</w:t>
      </w:r>
    </w:p>
    <w:p w:rsidRPr="00BF2EC8" w:rsidR="006C0CA9" w:rsidP="002C2CB8" w:rsidRDefault="006C0CA9" w14:paraId="27E6AADE" w14:textId="0916AAE5">
      <w:pPr>
        <w:pStyle w:val="BodyText"/>
      </w:pPr>
      <w:r w:rsidRPr="00BF2EC8">
        <w:t>An</w:t>
      </w:r>
      <w:r w:rsidRPr="00090958">
        <w:t xml:space="preserve"> </w:t>
      </w:r>
      <w:r w:rsidRPr="00BF2EC8">
        <w:t>accommodation</w:t>
      </w:r>
      <w:r w:rsidRPr="00090958">
        <w:t xml:space="preserve"> </w:t>
      </w:r>
      <w:r w:rsidRPr="00BF2EC8">
        <w:t>for</w:t>
      </w:r>
      <w:r w:rsidRPr="00090958">
        <w:t xml:space="preserve"> </w:t>
      </w:r>
      <w:r w:rsidRPr="00BF2EC8">
        <w:t>a</w:t>
      </w:r>
      <w:r w:rsidRPr="00090958">
        <w:t xml:space="preserve"> </w:t>
      </w:r>
      <w:r w:rsidRPr="00BF2EC8">
        <w:t>peer</w:t>
      </w:r>
      <w:r w:rsidRPr="00090958">
        <w:t xml:space="preserve"> </w:t>
      </w:r>
      <w:r w:rsidRPr="00BF2EC8">
        <w:t>notetaker</w:t>
      </w:r>
      <w:r w:rsidRPr="00090958">
        <w:t xml:space="preserve"> </w:t>
      </w:r>
      <w:r w:rsidRPr="00BF2EC8">
        <w:t>may</w:t>
      </w:r>
      <w:r w:rsidRPr="00090958">
        <w:t xml:space="preserve"> </w:t>
      </w:r>
      <w:r w:rsidRPr="00BF2EC8">
        <w:t>be</w:t>
      </w:r>
      <w:r w:rsidRPr="00090958">
        <w:t xml:space="preserve"> </w:t>
      </w:r>
      <w:r w:rsidRPr="00BF2EC8">
        <w:t>approved</w:t>
      </w:r>
      <w:r w:rsidRPr="00090958">
        <w:t xml:space="preserve"> </w:t>
      </w:r>
      <w:r w:rsidRPr="00090958" w:rsidR="00917B42">
        <w:t xml:space="preserve">in place of or as a supplement to </w:t>
      </w:r>
      <w:r w:rsidRPr="00BF2EC8">
        <w:t>notetaking</w:t>
      </w:r>
      <w:r w:rsidRPr="00090958">
        <w:t xml:space="preserve"> </w:t>
      </w:r>
      <w:r w:rsidRPr="00BF2EC8">
        <w:t>via</w:t>
      </w:r>
      <w:r w:rsidRPr="00090958">
        <w:t xml:space="preserve"> </w:t>
      </w:r>
      <w:r w:rsidRPr="00BF2EC8">
        <w:t>assistive technology</w:t>
      </w:r>
      <w:r w:rsidR="001800CF">
        <w:t xml:space="preserve"> in in-person courses and synchronous online courses</w:t>
      </w:r>
      <w:r w:rsidRPr="00BF2EC8" w:rsidR="00917B42">
        <w:t xml:space="preserve">. </w:t>
      </w:r>
      <w:r w:rsidRPr="00BF2EC8">
        <w:t xml:space="preserve">In such cases, the Office of Disability Services will </w:t>
      </w:r>
      <w:r w:rsidRPr="00BF2EC8" w:rsidR="00917B42">
        <w:t xml:space="preserve">seek to </w:t>
      </w:r>
      <w:r w:rsidRPr="00BF2EC8">
        <w:t xml:space="preserve">hire a classmate to submit typed notes </w:t>
      </w:r>
      <w:r w:rsidRPr="00BF2EC8" w:rsidR="00465985">
        <w:t xml:space="preserve">in outline format </w:t>
      </w:r>
      <w:r w:rsidRPr="00BF2EC8">
        <w:t>to the Accommodate</w:t>
      </w:r>
      <w:r w:rsidRPr="00090958">
        <w:t xml:space="preserve"> </w:t>
      </w:r>
      <w:r w:rsidRPr="00BF2EC8">
        <w:t>portal,</w:t>
      </w:r>
      <w:r w:rsidRPr="00090958">
        <w:t xml:space="preserve"> </w:t>
      </w:r>
      <w:r w:rsidRPr="00BF2EC8">
        <w:t>within</w:t>
      </w:r>
      <w:r w:rsidRPr="00090958">
        <w:t xml:space="preserve"> </w:t>
      </w:r>
      <w:r w:rsidRPr="00BF2EC8">
        <w:t>24</w:t>
      </w:r>
      <w:r w:rsidRPr="00090958">
        <w:t xml:space="preserve"> </w:t>
      </w:r>
      <w:r w:rsidRPr="00BF2EC8">
        <w:t>hours</w:t>
      </w:r>
      <w:r w:rsidRPr="00090958">
        <w:t xml:space="preserve"> </w:t>
      </w:r>
      <w:r w:rsidRPr="00BF2EC8">
        <w:t>of</w:t>
      </w:r>
      <w:r w:rsidRPr="00090958">
        <w:t xml:space="preserve"> </w:t>
      </w:r>
      <w:r w:rsidRPr="00BF2EC8">
        <w:t>a</w:t>
      </w:r>
      <w:r w:rsidRPr="00090958">
        <w:t xml:space="preserve"> </w:t>
      </w:r>
      <w:r w:rsidRPr="00BF2EC8">
        <w:t>class</w:t>
      </w:r>
      <w:r w:rsidRPr="00090958">
        <w:t xml:space="preserve"> </w:t>
      </w:r>
      <w:r w:rsidRPr="00BF2EC8">
        <w:t>meeting.</w:t>
      </w:r>
      <w:r w:rsidRPr="00090958">
        <w:t xml:space="preserve"> </w:t>
      </w:r>
      <w:r w:rsidRPr="00BF2EC8">
        <w:t>Please</w:t>
      </w:r>
      <w:r w:rsidRPr="00090958">
        <w:t xml:space="preserve"> </w:t>
      </w:r>
      <w:r w:rsidRPr="00BF2EC8">
        <w:t>note</w:t>
      </w:r>
      <w:r w:rsidRPr="00090958">
        <w:t xml:space="preserve"> </w:t>
      </w:r>
      <w:r w:rsidRPr="00BF2EC8">
        <w:t>that</w:t>
      </w:r>
      <w:r w:rsidRPr="00090958">
        <w:t xml:space="preserve"> </w:t>
      </w:r>
      <w:r w:rsidRPr="00BF2EC8">
        <w:t>students</w:t>
      </w:r>
      <w:r w:rsidRPr="00090958">
        <w:t xml:space="preserve"> </w:t>
      </w:r>
      <w:r w:rsidRPr="00BF2EC8">
        <w:t>may not share these notes with others, and that the process is fully anonymous; neither notetaker</w:t>
      </w:r>
      <w:r w:rsidRPr="00090958">
        <w:t xml:space="preserve"> </w:t>
      </w:r>
      <w:r w:rsidRPr="00BF2EC8">
        <w:t>nor</w:t>
      </w:r>
      <w:r w:rsidRPr="00090958">
        <w:t xml:space="preserve"> </w:t>
      </w:r>
      <w:r w:rsidRPr="00BF2EC8">
        <w:t>the</w:t>
      </w:r>
      <w:r w:rsidRPr="00090958">
        <w:t xml:space="preserve"> </w:t>
      </w:r>
      <w:r w:rsidRPr="00BF2EC8">
        <w:t>student</w:t>
      </w:r>
      <w:r w:rsidRPr="00090958">
        <w:t xml:space="preserve"> </w:t>
      </w:r>
      <w:r w:rsidRPr="00BF2EC8">
        <w:t>with</w:t>
      </w:r>
      <w:r w:rsidRPr="00090958">
        <w:t xml:space="preserve"> </w:t>
      </w:r>
      <w:r w:rsidRPr="00BF2EC8">
        <w:t>the</w:t>
      </w:r>
      <w:r w:rsidRPr="00090958">
        <w:t xml:space="preserve"> </w:t>
      </w:r>
      <w:r w:rsidRPr="00BF2EC8">
        <w:t>accommodation</w:t>
      </w:r>
      <w:r w:rsidRPr="00090958">
        <w:t xml:space="preserve"> </w:t>
      </w:r>
      <w:r w:rsidRPr="00BF2EC8">
        <w:t>will</w:t>
      </w:r>
      <w:r w:rsidRPr="00090958">
        <w:t xml:space="preserve"> </w:t>
      </w:r>
      <w:r w:rsidRPr="00BF2EC8">
        <w:t>be</w:t>
      </w:r>
      <w:r w:rsidRPr="00090958">
        <w:t xml:space="preserve"> </w:t>
      </w:r>
      <w:r w:rsidRPr="00BF2EC8">
        <w:t>notified</w:t>
      </w:r>
      <w:r w:rsidRPr="00090958">
        <w:t xml:space="preserve"> </w:t>
      </w:r>
      <w:r w:rsidRPr="00BF2EC8">
        <w:t>of</w:t>
      </w:r>
      <w:r w:rsidRPr="00090958">
        <w:t xml:space="preserve"> </w:t>
      </w:r>
      <w:r w:rsidRPr="00BF2EC8">
        <w:t>the</w:t>
      </w:r>
      <w:r w:rsidRPr="00090958">
        <w:t xml:space="preserve"> </w:t>
      </w:r>
      <w:r w:rsidRPr="00BF2EC8">
        <w:t>identity</w:t>
      </w:r>
      <w:r w:rsidRPr="00090958">
        <w:t xml:space="preserve"> </w:t>
      </w:r>
      <w:r w:rsidRPr="00BF2EC8">
        <w:t>of</w:t>
      </w:r>
      <w:r w:rsidRPr="00090958">
        <w:t xml:space="preserve"> </w:t>
      </w:r>
      <w:r w:rsidRPr="00BF2EC8">
        <w:t xml:space="preserve">the </w:t>
      </w:r>
      <w:r w:rsidRPr="00090958">
        <w:t>other.</w:t>
      </w:r>
      <w:r w:rsidRPr="00090958" w:rsidR="00917B42">
        <w:t xml:space="preserve"> A peer notetaker is not available in asynchronous courses and is subject to the availability of eligible candidates</w:t>
      </w:r>
      <w:r w:rsidRPr="00090958" w:rsidR="003604A6">
        <w:t xml:space="preserve"> in all classes</w:t>
      </w:r>
      <w:r w:rsidRPr="00090958" w:rsidR="00917B42">
        <w:t xml:space="preserve">. ODS will discuss alternate options </w:t>
      </w:r>
      <w:r w:rsidRPr="00090958" w:rsidR="003604A6">
        <w:t xml:space="preserve">with a student </w:t>
      </w:r>
      <w:r w:rsidRPr="00090958" w:rsidR="00917B42">
        <w:t xml:space="preserve">when </w:t>
      </w:r>
      <w:r w:rsidRPr="00090958" w:rsidR="003604A6">
        <w:t>an eligible notetaker cannot be identified for a particular class</w:t>
      </w:r>
      <w:r w:rsidRPr="00090958" w:rsidR="00917B42">
        <w:t>.</w:t>
      </w:r>
      <w:r w:rsidRPr="00090958" w:rsidR="003604A6">
        <w:t xml:space="preserve"> Students with approved peer notetaker accommodations will receive </w:t>
      </w:r>
      <w:r w:rsidRPr="00090958" w:rsidR="004363B9">
        <w:t>a request to update ODS</w:t>
      </w:r>
      <w:r w:rsidRPr="00090958" w:rsidR="003604A6">
        <w:t xml:space="preserve"> about intended use of the </w:t>
      </w:r>
      <w:r w:rsidRPr="00090958" w:rsidR="004363B9">
        <w:t xml:space="preserve">notetaker </w:t>
      </w:r>
      <w:r w:rsidRPr="00090958" w:rsidR="003604A6">
        <w:t xml:space="preserve">accommodation in subsequent semesters. </w:t>
      </w:r>
      <w:r w:rsidRPr="00090958" w:rsidR="00917B42">
        <w:t xml:space="preserve">  </w:t>
      </w:r>
    </w:p>
    <w:p w:rsidR="00394D36" w:rsidP="002C2CB8" w:rsidRDefault="00394D36" w14:paraId="6C63EE55" w14:textId="77777777">
      <w:pPr>
        <w:rPr>
          <w:rFonts w:ascii="Arial" w:hAnsi="Arial" w:cs="Arial"/>
          <w:b/>
          <w:color w:val="000000"/>
          <w:sz w:val="24"/>
        </w:rPr>
      </w:pPr>
      <w:r>
        <w:rPr>
          <w:rFonts w:ascii="Arial" w:hAnsi="Arial" w:cs="Arial"/>
          <w:b/>
          <w:color w:val="000000"/>
          <w:sz w:val="24"/>
        </w:rPr>
        <w:br w:type="page"/>
      </w:r>
    </w:p>
    <w:p w:rsidR="00F93F09" w:rsidP="002C2CB8" w:rsidRDefault="00F93F09" w14:paraId="2F333237" w14:textId="0B9EF684">
      <w:pPr>
        <w:pStyle w:val="Heading1"/>
      </w:pPr>
      <w:bookmarkStart w:name="_Use_of_a" w:id="28"/>
      <w:bookmarkEnd w:id="28"/>
      <w:r>
        <w:t>Use</w:t>
      </w:r>
      <w:r>
        <w:rPr>
          <w:spacing w:val="-15"/>
        </w:rPr>
        <w:t xml:space="preserve"> </w:t>
      </w:r>
      <w:r>
        <w:t>of</w:t>
      </w:r>
      <w:r>
        <w:rPr>
          <w:spacing w:val="-15"/>
        </w:rPr>
        <w:t xml:space="preserve"> </w:t>
      </w:r>
      <w:r>
        <w:t>a</w:t>
      </w:r>
      <w:r>
        <w:rPr>
          <w:spacing w:val="-15"/>
        </w:rPr>
        <w:t xml:space="preserve"> </w:t>
      </w:r>
      <w:r>
        <w:t>Computer</w:t>
      </w:r>
      <w:r>
        <w:rPr>
          <w:spacing w:val="-13"/>
        </w:rPr>
        <w:t xml:space="preserve"> </w:t>
      </w:r>
      <w:r>
        <w:t>in</w:t>
      </w:r>
      <w:r>
        <w:rPr>
          <w:spacing w:val="-16"/>
        </w:rPr>
        <w:t xml:space="preserve"> </w:t>
      </w:r>
      <w:r>
        <w:t>the</w:t>
      </w:r>
      <w:r>
        <w:rPr>
          <w:spacing w:val="-15"/>
        </w:rPr>
        <w:t xml:space="preserve"> </w:t>
      </w:r>
      <w:r>
        <w:rPr>
          <w:spacing w:val="-2"/>
        </w:rPr>
        <w:t>Classroom</w:t>
      </w:r>
    </w:p>
    <w:p w:rsidRPr="00BF2EC8" w:rsidR="00F93F09" w:rsidP="002C2CB8" w:rsidRDefault="00F93F09" w14:paraId="5A1A2F03" w14:textId="60CE6E99">
      <w:pPr>
        <w:pStyle w:val="BodyText"/>
      </w:pPr>
      <w:r w:rsidRPr="00BF2EC8">
        <w:t xml:space="preserve">Permission to use a computer in the classroom </w:t>
      </w:r>
      <w:r w:rsidRPr="00BF2EC8" w:rsidR="00332359">
        <w:t>for notetaking</w:t>
      </w:r>
      <w:r w:rsidRPr="00BF2EC8">
        <w:t xml:space="preserve"> may be granted by the Office</w:t>
      </w:r>
      <w:r w:rsidRPr="00090958">
        <w:t xml:space="preserve"> </w:t>
      </w:r>
      <w:r w:rsidRPr="00BF2EC8">
        <w:t>of</w:t>
      </w:r>
      <w:r w:rsidRPr="00090958">
        <w:t xml:space="preserve"> </w:t>
      </w:r>
      <w:r w:rsidRPr="00BF2EC8">
        <w:t>Disability</w:t>
      </w:r>
      <w:r w:rsidRPr="00090958">
        <w:t xml:space="preserve"> </w:t>
      </w:r>
      <w:r w:rsidRPr="00BF2EC8">
        <w:t>Services</w:t>
      </w:r>
      <w:r w:rsidRPr="00090958">
        <w:t xml:space="preserve"> </w:t>
      </w:r>
      <w:r w:rsidRPr="00BF2EC8">
        <w:t>to</w:t>
      </w:r>
      <w:r w:rsidRPr="00090958">
        <w:t xml:space="preserve"> </w:t>
      </w:r>
      <w:r w:rsidRPr="00BF2EC8">
        <w:t>students</w:t>
      </w:r>
      <w:r w:rsidRPr="00090958">
        <w:t xml:space="preserve"> </w:t>
      </w:r>
      <w:r w:rsidRPr="00BF2EC8">
        <w:t>whose</w:t>
      </w:r>
      <w:r w:rsidRPr="00090958">
        <w:t xml:space="preserve"> </w:t>
      </w:r>
      <w:r w:rsidRPr="00BF2EC8">
        <w:t>disability</w:t>
      </w:r>
      <w:r w:rsidRPr="00090958">
        <w:t xml:space="preserve"> </w:t>
      </w:r>
      <w:r w:rsidRPr="00BF2EC8">
        <w:t>presents</w:t>
      </w:r>
      <w:r w:rsidRPr="00090958">
        <w:t xml:space="preserve"> </w:t>
      </w:r>
      <w:r w:rsidRPr="00BF2EC8">
        <w:t>the</w:t>
      </w:r>
      <w:r w:rsidRPr="00090958">
        <w:t xml:space="preserve"> </w:t>
      </w:r>
      <w:r w:rsidRPr="00BF2EC8">
        <w:t>need</w:t>
      </w:r>
      <w:r w:rsidRPr="00090958">
        <w:t xml:space="preserve"> </w:t>
      </w:r>
      <w:r w:rsidRPr="00BF2EC8">
        <w:t>or</w:t>
      </w:r>
      <w:r w:rsidRPr="00090958">
        <w:t xml:space="preserve"> </w:t>
      </w:r>
      <w:r w:rsidRPr="00BF2EC8">
        <w:t>to</w:t>
      </w:r>
      <w:r w:rsidRPr="00090958">
        <w:t xml:space="preserve"> </w:t>
      </w:r>
      <w:r w:rsidRPr="00BF2EC8">
        <w:t>operate assistive</w:t>
      </w:r>
      <w:r w:rsidRPr="00090958">
        <w:t xml:space="preserve"> </w:t>
      </w:r>
      <w:r w:rsidRPr="00BF2EC8">
        <w:t>technology.</w:t>
      </w:r>
      <w:r w:rsidRPr="00090958">
        <w:t xml:space="preserve"> </w:t>
      </w:r>
      <w:r w:rsidRPr="00BF2EC8" w:rsidR="00332359">
        <w:t xml:space="preserve">In some circumstances, ODS may also arrange for students to use a computer in class to type </w:t>
      </w:r>
      <w:r w:rsidRPr="00BF2EC8" w:rsidR="009B7C05">
        <w:t>in-class assignments or exercises</w:t>
      </w:r>
      <w:r w:rsidRPr="00BF2EC8" w:rsidR="00332359">
        <w:t xml:space="preserve">. </w:t>
      </w:r>
      <w:r w:rsidRPr="00BF2EC8">
        <w:t>The</w:t>
      </w:r>
      <w:r w:rsidRPr="00090958">
        <w:t xml:space="preserve"> </w:t>
      </w:r>
      <w:r w:rsidRPr="00BF2EC8">
        <w:t>use</w:t>
      </w:r>
      <w:r w:rsidRPr="00090958">
        <w:t xml:space="preserve"> </w:t>
      </w:r>
      <w:r w:rsidRPr="00BF2EC8">
        <w:t>of</w:t>
      </w:r>
      <w:r w:rsidRPr="00090958">
        <w:t xml:space="preserve"> </w:t>
      </w:r>
      <w:r w:rsidRPr="00BF2EC8">
        <w:t>a</w:t>
      </w:r>
      <w:r w:rsidRPr="00090958">
        <w:t xml:space="preserve"> </w:t>
      </w:r>
      <w:r w:rsidRPr="00BF2EC8">
        <w:t>computer</w:t>
      </w:r>
      <w:r w:rsidRPr="00090958">
        <w:t xml:space="preserve"> </w:t>
      </w:r>
      <w:r w:rsidRPr="00090958" w:rsidR="009B7C05">
        <w:t xml:space="preserve">in class </w:t>
      </w:r>
      <w:r w:rsidRPr="00BF2EC8">
        <w:t>is</w:t>
      </w:r>
      <w:r w:rsidRPr="00090958">
        <w:t xml:space="preserve"> </w:t>
      </w:r>
      <w:r w:rsidRPr="00BF2EC8">
        <w:t>not</w:t>
      </w:r>
      <w:r w:rsidRPr="00090958">
        <w:t xml:space="preserve"> </w:t>
      </w:r>
      <w:r w:rsidRPr="00BF2EC8">
        <w:t>permitted</w:t>
      </w:r>
      <w:r w:rsidRPr="00090958">
        <w:t xml:space="preserve"> </w:t>
      </w:r>
      <w:r w:rsidRPr="00BF2EC8">
        <w:t>for</w:t>
      </w:r>
      <w:r w:rsidRPr="00090958">
        <w:t xml:space="preserve"> </w:t>
      </w:r>
      <w:r w:rsidRPr="00BF2EC8" w:rsidR="00332359">
        <w:t>completing work for other courses,</w:t>
      </w:r>
      <w:r w:rsidRPr="00BF2EC8">
        <w:t xml:space="preserve"> accessing social media</w:t>
      </w:r>
      <w:r w:rsidRPr="00BF2EC8" w:rsidR="00332359">
        <w:t>,</w:t>
      </w:r>
      <w:r w:rsidRPr="00BF2EC8" w:rsidR="009B7C05">
        <w:t xml:space="preserve"> or browsing the internet</w:t>
      </w:r>
      <w:r w:rsidRPr="00BF2EC8">
        <w:t xml:space="preserve"> during class. If an instructor reports to ODS that </w:t>
      </w:r>
      <w:r w:rsidRPr="00BF2EC8" w:rsidR="009B7C05">
        <w:t xml:space="preserve">a student is using a </w:t>
      </w:r>
      <w:r w:rsidRPr="00BF2EC8">
        <w:t>computer for non-approved reasons the accommodation may be revoked.</w:t>
      </w:r>
      <w:r w:rsidRPr="00BF2EC8" w:rsidR="00332359">
        <w:t xml:space="preserve"> </w:t>
      </w:r>
    </w:p>
    <w:p w:rsidRPr="00D45C5C" w:rsidR="00F93F09" w:rsidP="002C2CB8" w:rsidRDefault="00F93F09" w14:paraId="01840750" w14:textId="6E3FD52A">
      <w:pPr>
        <w:rPr>
          <w:rFonts w:ascii="Arial" w:hAnsi="Arial" w:cs="Arial"/>
          <w:b/>
          <w:color w:val="000000"/>
          <w:sz w:val="48"/>
          <w:szCs w:val="48"/>
        </w:rPr>
      </w:pPr>
    </w:p>
    <w:p w:rsidR="00B81589" w:rsidP="002C2CB8" w:rsidRDefault="00B81589" w14:paraId="7BEBB73B" w14:textId="6A75C31D">
      <w:pPr>
        <w:pStyle w:val="Heading1"/>
      </w:pPr>
      <w:bookmarkStart w:name="_Text-to-Speech_Applications" w:id="29"/>
      <w:bookmarkEnd w:id="29"/>
      <w:r>
        <w:t>Text-</w:t>
      </w:r>
      <w:r>
        <w:rPr>
          <w:w w:val="85"/>
        </w:rPr>
        <w:t>to-Speech</w:t>
      </w:r>
      <w:r>
        <w:rPr>
          <w:spacing w:val="9"/>
        </w:rPr>
        <w:t xml:space="preserve"> </w:t>
      </w:r>
      <w:r>
        <w:rPr>
          <w:w w:val="85"/>
        </w:rPr>
        <w:t>Application</w:t>
      </w:r>
    </w:p>
    <w:p w:rsidRPr="00BF2EC8" w:rsidR="00B81589" w:rsidP="002C2CB8" w:rsidRDefault="00B81589" w14:paraId="1CE15F73" w14:textId="1B0B8E80">
      <w:pPr>
        <w:pStyle w:val="BodyText"/>
      </w:pPr>
      <w:r w:rsidRPr="00BF2EC8">
        <w:t>The Office of Disability Services may provide text-to-speech software to eligible students. Such applications read aloud uploaded text, HTML, and other digital documents</w:t>
      </w:r>
      <w:r w:rsidRPr="00090958">
        <w:t xml:space="preserve"> </w:t>
      </w:r>
      <w:r w:rsidRPr="00BF2EC8">
        <w:t>such</w:t>
      </w:r>
      <w:r w:rsidRPr="00090958">
        <w:t xml:space="preserve"> </w:t>
      </w:r>
      <w:r w:rsidRPr="00BF2EC8">
        <w:t>as</w:t>
      </w:r>
      <w:r w:rsidRPr="00090958">
        <w:t xml:space="preserve"> </w:t>
      </w:r>
      <w:r w:rsidRPr="00BF2EC8">
        <w:t>PDFs.</w:t>
      </w:r>
      <w:r w:rsidRPr="00090958">
        <w:t xml:space="preserve"> </w:t>
      </w:r>
      <w:r w:rsidRPr="00BF2EC8">
        <w:t>Built-in</w:t>
      </w:r>
      <w:r w:rsidRPr="00090958">
        <w:t xml:space="preserve"> features also include reformatting to make texts accessible with screen-reading technology, captions to magnify text, and font conversion for improved readability. ODS currently provisions the Natural Reader platform for students approved for text-to-speech. Students may operate Natural Reader independently and create collections of uploaded texts within their account</w:t>
      </w:r>
      <w:r w:rsidRPr="00090958" w:rsidR="00465985">
        <w:t>, and there is typically no action required from the instructor.</w:t>
      </w:r>
    </w:p>
    <w:p w:rsidRPr="00D45C5C" w:rsidR="00B81589" w:rsidP="002C2CB8" w:rsidRDefault="00B81589" w14:paraId="5C668128" w14:textId="05F47A0C">
      <w:pPr>
        <w:pStyle w:val="BodyText"/>
        <w:spacing w:before="73"/>
        <w:rPr>
          <w:sz w:val="48"/>
          <w:szCs w:val="48"/>
        </w:rPr>
      </w:pPr>
      <w:bookmarkStart w:name="Assistive_Technology_Accommodation_for_L" w:id="30"/>
      <w:bookmarkStart w:name="Alternative_Format" w:id="31"/>
      <w:bookmarkStart w:name="_bookmark8" w:id="32"/>
      <w:bookmarkEnd w:id="30"/>
      <w:bookmarkEnd w:id="31"/>
      <w:bookmarkEnd w:id="32"/>
    </w:p>
    <w:p w:rsidR="00B81589" w:rsidP="002C2CB8" w:rsidRDefault="00B81589" w14:paraId="6375C374" w14:textId="77777777">
      <w:pPr>
        <w:pStyle w:val="Heading1"/>
      </w:pPr>
      <w:bookmarkStart w:name="_Alternative_Format" w:id="33"/>
      <w:bookmarkEnd w:id="33"/>
      <w:r>
        <w:t>Alternative</w:t>
      </w:r>
      <w:r>
        <w:rPr>
          <w:spacing w:val="-3"/>
        </w:rPr>
        <w:t xml:space="preserve"> </w:t>
      </w:r>
      <w:r>
        <w:rPr>
          <w:spacing w:val="-2"/>
        </w:rPr>
        <w:t>Format</w:t>
      </w:r>
    </w:p>
    <w:p w:rsidRPr="00BF2EC8" w:rsidR="00B81589" w:rsidP="002C2CB8" w:rsidRDefault="00B81589" w14:paraId="37D836DF" w14:textId="10CB347A">
      <w:pPr>
        <w:pStyle w:val="BodyText"/>
      </w:pPr>
      <w:r w:rsidRPr="00BF2EC8">
        <w:t xml:space="preserve">The Office of Disability Services may provide course materials, such as a textbook, </w:t>
      </w:r>
      <w:r w:rsidRPr="00BF2EC8" w:rsidR="00465985">
        <w:t xml:space="preserve">book, or </w:t>
      </w:r>
      <w:r w:rsidRPr="00BF2EC8">
        <w:t>course pack</w:t>
      </w:r>
      <w:r w:rsidRPr="00BF2EC8" w:rsidR="00465985">
        <w:t>,</w:t>
      </w:r>
      <w:r w:rsidRPr="00BF2EC8">
        <w:t xml:space="preserve"> in an alternative format to eligible students. Alternative</w:t>
      </w:r>
      <w:r w:rsidRPr="00090958">
        <w:t xml:space="preserve"> </w:t>
      </w:r>
      <w:r w:rsidRPr="00BF2EC8">
        <w:t>formats</w:t>
      </w:r>
      <w:r w:rsidRPr="00090958">
        <w:t xml:space="preserve"> </w:t>
      </w:r>
      <w:r w:rsidRPr="00BF2EC8">
        <w:t>can</w:t>
      </w:r>
      <w:r w:rsidRPr="00090958">
        <w:t xml:space="preserve"> </w:t>
      </w:r>
      <w:r w:rsidRPr="00BF2EC8">
        <w:t>include</w:t>
      </w:r>
      <w:r w:rsidR="00FA2026">
        <w:t>,</w:t>
      </w:r>
      <w:r w:rsidRPr="00090958">
        <w:t xml:space="preserve"> </w:t>
      </w:r>
      <w:r w:rsidRPr="00BF2EC8">
        <w:t>but</w:t>
      </w:r>
      <w:r w:rsidRPr="00090958">
        <w:t xml:space="preserve"> </w:t>
      </w:r>
      <w:r w:rsidRPr="00BF2EC8">
        <w:t>are</w:t>
      </w:r>
      <w:r w:rsidRPr="00090958">
        <w:t xml:space="preserve"> </w:t>
      </w:r>
      <w:r w:rsidRPr="00BF2EC8">
        <w:t>not</w:t>
      </w:r>
      <w:r w:rsidRPr="00090958">
        <w:t xml:space="preserve"> </w:t>
      </w:r>
      <w:r w:rsidRPr="00BF2EC8">
        <w:t>limited</w:t>
      </w:r>
      <w:r w:rsidRPr="00090958">
        <w:t xml:space="preserve"> </w:t>
      </w:r>
      <w:r w:rsidRPr="00BF2EC8">
        <w:t>to</w:t>
      </w:r>
      <w:r w:rsidR="00FA2026">
        <w:t>,</w:t>
      </w:r>
      <w:r w:rsidRPr="00090958">
        <w:t xml:space="preserve"> </w:t>
      </w:r>
      <w:r w:rsidRPr="00BF2EC8">
        <w:t>audiobooks,</w:t>
      </w:r>
      <w:r w:rsidRPr="00090958">
        <w:t xml:space="preserve"> </w:t>
      </w:r>
      <w:r w:rsidRPr="00BF2EC8">
        <w:t>EPUB,</w:t>
      </w:r>
      <w:r w:rsidRPr="00090958">
        <w:t xml:space="preserve"> </w:t>
      </w:r>
      <w:r w:rsidRPr="00BF2EC8">
        <w:t>HTML,</w:t>
      </w:r>
      <w:r w:rsidRPr="00090958">
        <w:t xml:space="preserve"> </w:t>
      </w:r>
      <w:r w:rsidRPr="00BF2EC8">
        <w:t xml:space="preserve">or electronic Braille. Alternatively-formatted material can be used with assistive technology provided by ODS or with a student’s own preferred technologies. For a streamlined and efficient allocation, students must notify ODS via the portal at the beginning of the semester of any texts they will need in alternative format. </w:t>
      </w:r>
      <w:r w:rsidRPr="00BF2EC8" w:rsidR="00465985">
        <w:t>ODS will then provision available alternative formats or discuss other options with students. Typically</w:t>
      </w:r>
      <w:r w:rsidR="00417916">
        <w:t>,</w:t>
      </w:r>
      <w:r w:rsidRPr="00BF2EC8" w:rsidR="00465985">
        <w:t xml:space="preserve"> there is no action needed from the instructor</w:t>
      </w:r>
      <w:r w:rsidRPr="00090958" w:rsidR="00465985">
        <w:t xml:space="preserve">. </w:t>
      </w:r>
      <w:r w:rsidRPr="00090958" w:rsidR="00136148">
        <w:t>However, ODS may contact instructors if a student will rely significantly or exclusively on text-to-speech and/or alternative formats to discuss available resources through ODS.</w:t>
      </w:r>
      <w:r w:rsidR="00136148">
        <w:t xml:space="preserve"> </w:t>
      </w:r>
      <w:r w:rsidR="00417916">
        <w:t>Students approved for alternativ</w:t>
      </w:r>
      <w:r w:rsidR="0066042E">
        <w:t xml:space="preserve">e format will sign an Alternative </w:t>
      </w:r>
      <w:r w:rsidR="00417916">
        <w:t>Format Policy.</w:t>
      </w:r>
    </w:p>
    <w:p w:rsidR="008121F0" w:rsidP="002C2CB8" w:rsidRDefault="008121F0" w14:paraId="0E2913EC" w14:textId="0A71A3FD">
      <w:pPr>
        <w:rPr>
          <w:rFonts w:ascii="Arial" w:hAnsi="Arial" w:cs="Arial"/>
          <w:b/>
          <w:color w:val="000000"/>
          <w:sz w:val="24"/>
        </w:rPr>
      </w:pPr>
      <w:r>
        <w:rPr>
          <w:rFonts w:ascii="Arial" w:hAnsi="Arial" w:cs="Arial"/>
          <w:b/>
          <w:color w:val="000000"/>
          <w:sz w:val="24"/>
        </w:rPr>
        <w:br w:type="page"/>
      </w:r>
    </w:p>
    <w:p w:rsidRPr="00D079E9" w:rsidR="00593776" w:rsidP="002C2CB8" w:rsidRDefault="00A9070A" w14:paraId="25FE6273" w14:textId="77777777">
      <w:pPr>
        <w:pStyle w:val="Heading1"/>
      </w:pPr>
      <w:bookmarkStart w:name="Assistive_Technology_Accommodation_for_T" w:id="34"/>
      <w:bookmarkStart w:name="_bookmark7" w:id="35"/>
      <w:bookmarkStart w:name="Disability_Absence_Consideration" w:id="36"/>
      <w:bookmarkStart w:name="_bookmark9" w:id="37"/>
      <w:bookmarkStart w:name="_Disability_Absence_Consideration" w:id="38"/>
      <w:bookmarkEnd w:id="34"/>
      <w:bookmarkEnd w:id="35"/>
      <w:bookmarkEnd w:id="36"/>
      <w:bookmarkEnd w:id="37"/>
      <w:bookmarkEnd w:id="38"/>
      <w:r w:rsidRPr="00D079E9">
        <w:t>Disability Absence Consideration</w:t>
      </w:r>
    </w:p>
    <w:p w:rsidRPr="00E14C7E" w:rsidR="00EF3AEC" w:rsidP="002C2CB8" w:rsidRDefault="00EF3AEC" w14:paraId="158CB860" w14:textId="4964ACD1">
      <w:pPr>
        <w:pStyle w:val="BodyText"/>
        <w:rPr>
          <w:rFonts w:eastAsia="Times New Roman"/>
          <w:sz w:val="22"/>
          <w:szCs w:val="22"/>
        </w:rPr>
      </w:pPr>
      <w:r w:rsidRPr="00E14C7E">
        <w:rPr>
          <w:rStyle w:val="normaltextrun"/>
          <w:rFonts w:cs="Arial"/>
          <w:color w:val="000000"/>
          <w:sz w:val="22"/>
          <w:szCs w:val="22"/>
        </w:rPr>
        <w:t>Due to the small class size and emphasis on student participation in our courses, class attendance is an integral part of the learning experience. Therefore, Marymount Manhattan College encourages students to attend and participate in their classes. To promote an inclusive learning environment for all members of the community, and in accordance with the Americans with Disabilities Act and Section 504 of the Rehabilitation Act, the College provides accommodations to eligible students who may otherwise experience a barrier to access. Students whose disabilities may present the need for absences may request an accommodation for Disability Absence Consideration (DAC) from the Office of Disability Services (ODS).</w:t>
      </w:r>
    </w:p>
    <w:p w:rsidRPr="00E14C7E" w:rsidR="00EF3AEC" w:rsidP="0A88B34C" w:rsidRDefault="00EF3AEC" w14:paraId="5289F970" w14:textId="7C696081">
      <w:pPr>
        <w:pStyle w:val="paragraph"/>
        <w:spacing w:before="0" w:beforeAutospacing="off" w:after="0" w:afterAutospacing="off"/>
        <w:textAlignment w:val="baseline"/>
        <w:rPr>
          <w:rFonts w:ascii="Arial" w:hAnsi="Arial" w:cs="Arial"/>
          <w:sz w:val="18"/>
          <w:szCs w:val="18"/>
        </w:rPr>
      </w:pPr>
    </w:p>
    <w:p w:rsidRPr="00E14C7E" w:rsidR="00EF3AEC" w:rsidP="002C2CB8" w:rsidRDefault="00EF3AEC" w14:paraId="1233313B" w14:textId="07668BA5">
      <w:pPr>
        <w:pStyle w:val="BodyText"/>
        <w:rPr>
          <w:sz w:val="22"/>
          <w:szCs w:val="22"/>
        </w:rPr>
      </w:pPr>
      <w:r w:rsidRPr="00E14C7E">
        <w:rPr>
          <w:rStyle w:val="normaltextrun"/>
          <w:sz w:val="22"/>
          <w:szCs w:val="22"/>
        </w:rPr>
        <w:t>The accommodation for Disability Absence Consideration (DAC) may be approved for students with a disability documented with the Office of Disability Services that causes chronic, episodic conditions that sometimes prevent class attendance. The objective of the DAC is to grant qualified students reasonable accommodation on account of their documented disability. Students who are approved by ODS for the DAC can have some absences excused for disability reasons, and these absences will not impact the student's attendance grade in the course. There is no uniform or maximum number of absences; in each individual student’s case, a specific number of absences will be set at the start of the semester. Each student’s attendance will be evaluated on a case-by-case basis by the professor, in consultation with the Department Chair and ODS as needed, considering course requirements as described in the course syllabus, the role that attendance and participation play in the course, and the nature of the disability. At no time will ODS share details with the instructor about the reasons for the absence, or the student’s eligibility for the accommodation except that it is due to a disability. The accommodation does not include non-disability related illnesses or other non-disability related absences.</w:t>
      </w:r>
    </w:p>
    <w:p w:rsidRPr="00E14C7E" w:rsidR="00EF3AEC" w:rsidP="0A88B34C" w:rsidRDefault="00EF3AEC" w14:paraId="50F45B5B" w14:textId="7DD26A2A">
      <w:pPr>
        <w:pStyle w:val="paragraph"/>
        <w:spacing w:before="0" w:beforeAutospacing="off" w:after="0" w:afterAutospacing="off"/>
        <w:textAlignment w:val="baseline"/>
        <w:rPr>
          <w:rFonts w:ascii="Arial" w:hAnsi="Arial" w:cs="Arial"/>
          <w:sz w:val="18"/>
          <w:szCs w:val="18"/>
        </w:rPr>
      </w:pPr>
    </w:p>
    <w:p w:rsidRPr="00E14C7E" w:rsidR="00EF3AEC" w:rsidP="002C2CB8" w:rsidRDefault="00EF3AEC" w14:paraId="4961915E" w14:textId="39B85B54">
      <w:pPr>
        <w:pStyle w:val="BodyText"/>
        <w:rPr>
          <w:sz w:val="22"/>
          <w:szCs w:val="22"/>
        </w:rPr>
      </w:pPr>
      <w:r w:rsidRPr="00E14C7E">
        <w:rPr>
          <w:rStyle w:val="normaltextrun"/>
          <w:sz w:val="22"/>
          <w:szCs w:val="22"/>
        </w:rPr>
        <w:t>The Disability Absence Accommodation Policy will be granted under the following guidelines:</w:t>
      </w:r>
    </w:p>
    <w:p w:rsidRPr="00E14C7E" w:rsidR="00EF3AEC" w:rsidP="002C2CB8" w:rsidRDefault="00EF3AEC" w14:paraId="3F129EC9" w14:textId="77777777">
      <w:pPr>
        <w:pStyle w:val="BodyText"/>
        <w:numPr>
          <w:ilvl w:val="0"/>
          <w:numId w:val="11"/>
        </w:numPr>
        <w:rPr>
          <w:sz w:val="22"/>
          <w:szCs w:val="22"/>
        </w:rPr>
      </w:pPr>
      <w:r w:rsidRPr="00E14C7E">
        <w:rPr>
          <w:rStyle w:val="normaltextrun"/>
          <w:sz w:val="22"/>
          <w:szCs w:val="22"/>
        </w:rPr>
        <w:t>The Office of Disability Services will evaluate students individually to determine who qualifies for this accommodation. Students approved for the DAC must develop and discuss plans with instructors during the first week of the semester for how they will complete make-up work. If an agreement cannot be reached for how in-class work will be made up, students may consider dropping the course and/or adding another course before the appropriate deadlines.</w:t>
      </w:r>
      <w:r w:rsidRPr="00E14C7E">
        <w:rPr>
          <w:rStyle w:val="eop"/>
          <w:sz w:val="22"/>
          <w:szCs w:val="22"/>
        </w:rPr>
        <w:t> </w:t>
      </w:r>
    </w:p>
    <w:p w:rsidRPr="00E14C7E" w:rsidR="00EF3AEC" w:rsidP="002C2CB8" w:rsidRDefault="00EF3AEC" w14:paraId="4862647A" w14:textId="1F5F2CDB">
      <w:pPr>
        <w:pStyle w:val="BodyText"/>
        <w:numPr>
          <w:ilvl w:val="0"/>
          <w:numId w:val="11"/>
        </w:numPr>
        <w:rPr>
          <w:sz w:val="22"/>
          <w:szCs w:val="22"/>
        </w:rPr>
      </w:pPr>
      <w:r w:rsidRPr="00E14C7E">
        <w:rPr>
          <w:rStyle w:val="normaltextrun"/>
          <w:sz w:val="22"/>
          <w:szCs w:val="22"/>
        </w:rPr>
        <w:t>If a DAC request were to arise after the first week of the semester, the student shall, as soon as practical, notify ODS and the professor to develop a plan of action such as how to address disability absences and make-up work or course withdrawal.</w:t>
      </w:r>
    </w:p>
    <w:p w:rsidRPr="00E14C7E" w:rsidR="00EF3AEC" w:rsidP="002C2CB8" w:rsidRDefault="00EF3AEC" w14:paraId="01B585E6" w14:textId="7CCA751A">
      <w:pPr>
        <w:pStyle w:val="BodyText"/>
        <w:numPr>
          <w:ilvl w:val="0"/>
          <w:numId w:val="11"/>
        </w:numPr>
        <w:rPr>
          <w:sz w:val="22"/>
          <w:szCs w:val="22"/>
        </w:rPr>
      </w:pPr>
      <w:r w:rsidRPr="00E14C7E">
        <w:rPr>
          <w:rStyle w:val="normaltextrun"/>
          <w:sz w:val="22"/>
          <w:szCs w:val="22"/>
        </w:rPr>
        <w:t>Accommodations are not retroactive; instructors are not obligated to adjust previous penalties for absences if an accommodation letter is provided later in the term.</w:t>
      </w:r>
    </w:p>
    <w:p w:rsidRPr="00E14C7E" w:rsidR="00EF3AEC" w:rsidP="002C2CB8" w:rsidRDefault="00EF3AEC" w14:paraId="2BDE7969" w14:textId="77777777">
      <w:pPr>
        <w:pStyle w:val="BodyText"/>
        <w:numPr>
          <w:ilvl w:val="0"/>
          <w:numId w:val="11"/>
        </w:numPr>
        <w:rPr>
          <w:sz w:val="22"/>
          <w:szCs w:val="22"/>
        </w:rPr>
      </w:pPr>
      <w:r w:rsidRPr="00E14C7E">
        <w:rPr>
          <w:rStyle w:val="normaltextrun"/>
          <w:sz w:val="22"/>
          <w:szCs w:val="22"/>
        </w:rPr>
        <w:t>In some instances, it is difficult to separate attendance and satisfactory completion of coursework (e.g., labs, group performance, workshops, in-class simulations, etc.). MMC faculty and staff will make every effort to offer reasonable accommodations in these settings. While excused DAC absences have no impact on the attendance grade, some circumstances may call for dropping the course or withdrawing from the course with a W as the recommended action.</w:t>
      </w:r>
      <w:r w:rsidRPr="00E14C7E">
        <w:rPr>
          <w:rStyle w:val="eop"/>
          <w:sz w:val="22"/>
          <w:szCs w:val="22"/>
        </w:rPr>
        <w:t> </w:t>
      </w:r>
    </w:p>
    <w:p w:rsidRPr="00E14C7E" w:rsidR="00EF3AEC" w:rsidP="002C2CB8" w:rsidRDefault="00EF3AEC" w14:paraId="10E4751C" w14:textId="77777777">
      <w:pPr>
        <w:pStyle w:val="BodyText"/>
        <w:numPr>
          <w:ilvl w:val="0"/>
          <w:numId w:val="11"/>
        </w:numPr>
        <w:rPr>
          <w:sz w:val="22"/>
          <w:szCs w:val="22"/>
        </w:rPr>
      </w:pPr>
      <w:r w:rsidRPr="00E14C7E">
        <w:rPr>
          <w:rStyle w:val="normaltextrun"/>
          <w:sz w:val="22"/>
          <w:szCs w:val="22"/>
        </w:rPr>
        <w:t>ODS will share the reporting procedure with students who are approved for DAC. Students must report disability-related absences to ODS within three days so that ODS can address the absence in a timely manner.</w:t>
      </w:r>
      <w:r w:rsidRPr="00E14C7E">
        <w:rPr>
          <w:rStyle w:val="eop"/>
          <w:sz w:val="22"/>
          <w:szCs w:val="22"/>
        </w:rPr>
        <w:t> </w:t>
      </w:r>
    </w:p>
    <w:p w:rsidR="008121F0" w:rsidP="002C2CB8" w:rsidRDefault="00EF3AEC" w14:paraId="2B13A55A" w14:textId="011C1572">
      <w:pPr>
        <w:pStyle w:val="BodyText"/>
        <w:numPr>
          <w:ilvl w:val="0"/>
          <w:numId w:val="11"/>
        </w:numPr>
        <w:rPr>
          <w:rStyle w:val="eop"/>
          <w:sz w:val="22"/>
          <w:szCs w:val="22"/>
        </w:rPr>
      </w:pPr>
      <w:r w:rsidRPr="00E14C7E">
        <w:rPr>
          <w:rStyle w:val="normaltextrun"/>
          <w:sz w:val="22"/>
          <w:szCs w:val="22"/>
        </w:rPr>
        <w:t>It is important to understand that the DAC applies only to the impact of the disability-related absence on the attendance grade and not to other components of the class such as assignments or required reading. It is the student's responsibility (1) to communicate with the professor about making up any in-class work and (2) to use available resources to review class content addressed the day of the absence. </w:t>
      </w:r>
      <w:r w:rsidRPr="00E14C7E">
        <w:rPr>
          <w:rStyle w:val="eop"/>
          <w:sz w:val="22"/>
          <w:szCs w:val="22"/>
        </w:rPr>
        <w:t> </w:t>
      </w:r>
    </w:p>
    <w:p w:rsidRPr="008121F0" w:rsidR="00593776" w:rsidP="002C2CB8" w:rsidRDefault="008121F0" w14:paraId="2A57B088" w14:textId="68372443">
      <w:pPr>
        <w:rPr>
          <w:rFonts w:ascii="Arial" w:hAnsi="Arial"/>
        </w:rPr>
      </w:pPr>
      <w:r>
        <w:rPr>
          <w:rStyle w:val="eop"/>
        </w:rPr>
        <w:br w:type="page"/>
      </w:r>
    </w:p>
    <w:p w:rsidRPr="00394D36" w:rsidR="00593776" w:rsidP="002C2CB8" w:rsidRDefault="00A9070A" w14:paraId="2100F4FC" w14:textId="77777777">
      <w:pPr>
        <w:pStyle w:val="Heading1"/>
      </w:pPr>
      <w:bookmarkStart w:name="Peer_Notetaker_*Separate_Approval_is_Nec" w:id="39"/>
      <w:bookmarkStart w:name="_bookmark10" w:id="40"/>
      <w:bookmarkStart w:name="Housing_Accommodations" w:id="41"/>
      <w:bookmarkStart w:name="_bookmark11" w:id="42"/>
      <w:bookmarkEnd w:id="39"/>
      <w:bookmarkEnd w:id="40"/>
      <w:bookmarkEnd w:id="41"/>
      <w:bookmarkEnd w:id="42"/>
      <w:r w:rsidRPr="00394D36">
        <w:t>Housing Accommodations</w:t>
      </w:r>
    </w:p>
    <w:p w:rsidR="000A6FC1" w:rsidP="002C2CB8" w:rsidRDefault="00A9070A" w14:paraId="6AF3F27F" w14:textId="41FCA3C0">
      <w:pPr>
        <w:pStyle w:val="BodyText"/>
        <w:ind w:right="104"/>
        <w:rPr>
          <w:rFonts w:cs="Arial"/>
        </w:rPr>
      </w:pPr>
      <w:r w:rsidRPr="00252022">
        <w:rPr>
          <w:rFonts w:cs="Arial"/>
        </w:rPr>
        <w:t>Accommodations</w:t>
      </w:r>
      <w:r w:rsidRPr="00252022">
        <w:rPr>
          <w:rFonts w:cs="Arial"/>
          <w:spacing w:val="-4"/>
        </w:rPr>
        <w:t xml:space="preserve"> </w:t>
      </w:r>
      <w:r w:rsidR="00BB4BF6">
        <w:rPr>
          <w:rFonts w:cs="Arial"/>
        </w:rPr>
        <w:t>provided</w:t>
      </w:r>
      <w:r w:rsidRPr="00252022" w:rsidR="00BB4BF6">
        <w:rPr>
          <w:rFonts w:cs="Arial"/>
          <w:spacing w:val="-4"/>
        </w:rPr>
        <w:t xml:space="preserve"> </w:t>
      </w:r>
      <w:r w:rsidRPr="00252022">
        <w:rPr>
          <w:rFonts w:cs="Arial"/>
        </w:rPr>
        <w:t>in</w:t>
      </w:r>
      <w:r w:rsidRPr="00252022">
        <w:rPr>
          <w:rFonts w:cs="Arial"/>
          <w:spacing w:val="-4"/>
        </w:rPr>
        <w:t xml:space="preserve"> </w:t>
      </w:r>
      <w:r w:rsidRPr="00252022">
        <w:rPr>
          <w:rFonts w:cs="Arial"/>
        </w:rPr>
        <w:t>the</w:t>
      </w:r>
      <w:r w:rsidRPr="00252022">
        <w:rPr>
          <w:rFonts w:cs="Arial"/>
          <w:spacing w:val="-3"/>
        </w:rPr>
        <w:t xml:space="preserve"> </w:t>
      </w:r>
      <w:r w:rsidRPr="00252022">
        <w:rPr>
          <w:rFonts w:cs="Arial"/>
        </w:rPr>
        <w:t>Residence</w:t>
      </w:r>
      <w:r w:rsidRPr="00252022">
        <w:rPr>
          <w:rFonts w:cs="Arial"/>
          <w:spacing w:val="-3"/>
        </w:rPr>
        <w:t xml:space="preserve"> </w:t>
      </w:r>
      <w:r w:rsidRPr="00252022">
        <w:rPr>
          <w:rFonts w:cs="Arial"/>
        </w:rPr>
        <w:t>Halls</w:t>
      </w:r>
      <w:r w:rsidRPr="00252022">
        <w:rPr>
          <w:rFonts w:cs="Arial"/>
          <w:spacing w:val="-4"/>
        </w:rPr>
        <w:t xml:space="preserve"> </w:t>
      </w:r>
      <w:r w:rsidR="00BB4BF6">
        <w:rPr>
          <w:rFonts w:cs="Arial"/>
        </w:rPr>
        <w:t>must be requested through</w:t>
      </w:r>
      <w:r w:rsidRPr="00252022">
        <w:rPr>
          <w:rFonts w:cs="Arial"/>
          <w:spacing w:val="-4"/>
        </w:rPr>
        <w:t xml:space="preserve"> </w:t>
      </w:r>
      <w:r w:rsidR="003604A6">
        <w:rPr>
          <w:rFonts w:cs="Arial"/>
        </w:rPr>
        <w:t>ODS</w:t>
      </w:r>
      <w:r w:rsidRPr="00252022">
        <w:rPr>
          <w:rFonts w:cs="Arial"/>
        </w:rPr>
        <w:t>.</w:t>
      </w:r>
      <w:r w:rsidRPr="00252022">
        <w:rPr>
          <w:rFonts w:cs="Arial"/>
          <w:spacing w:val="-4"/>
        </w:rPr>
        <w:t xml:space="preserve"> </w:t>
      </w:r>
      <w:r w:rsidRPr="00252022">
        <w:rPr>
          <w:rFonts w:cs="Arial"/>
        </w:rPr>
        <w:t xml:space="preserve">Once </w:t>
      </w:r>
      <w:r w:rsidR="00BB4BF6">
        <w:rPr>
          <w:rFonts w:cs="Arial"/>
        </w:rPr>
        <w:t xml:space="preserve">housing </w:t>
      </w:r>
      <w:r w:rsidRPr="00252022">
        <w:rPr>
          <w:rFonts w:cs="Arial"/>
        </w:rPr>
        <w:t xml:space="preserve">accommodations are approved by ODS, Residence Life is notified to allocate said housing accommodation. </w:t>
      </w:r>
      <w:r w:rsidR="003604A6">
        <w:rPr>
          <w:rFonts w:cs="Arial"/>
        </w:rPr>
        <w:t>Housing</w:t>
      </w:r>
      <w:r w:rsidRPr="00252022" w:rsidR="003604A6">
        <w:rPr>
          <w:rFonts w:cs="Arial"/>
        </w:rPr>
        <w:t xml:space="preserve"> </w:t>
      </w:r>
      <w:r w:rsidRPr="00252022">
        <w:rPr>
          <w:rFonts w:cs="Arial"/>
        </w:rPr>
        <w:t xml:space="preserve">accommodation </w:t>
      </w:r>
      <w:r w:rsidR="003604A6">
        <w:rPr>
          <w:rFonts w:cs="Arial"/>
        </w:rPr>
        <w:t xml:space="preserve">requests </w:t>
      </w:r>
      <w:r w:rsidRPr="00252022">
        <w:rPr>
          <w:rFonts w:cs="Arial"/>
        </w:rPr>
        <w:t>must be renewed each academic year</w:t>
      </w:r>
      <w:r w:rsidR="003604A6">
        <w:rPr>
          <w:rFonts w:cs="Arial"/>
        </w:rPr>
        <w:t xml:space="preserve"> (see Accommodation Timelines)</w:t>
      </w:r>
      <w:r w:rsidRPr="00252022">
        <w:rPr>
          <w:rFonts w:cs="Arial"/>
        </w:rPr>
        <w:t xml:space="preserve">. </w:t>
      </w:r>
    </w:p>
    <w:p w:rsidR="006E6862" w:rsidP="002C2CB8" w:rsidRDefault="006E6862" w14:paraId="1422DCD0" w14:textId="77777777">
      <w:pPr>
        <w:pStyle w:val="BodyText"/>
        <w:ind w:right="104"/>
        <w:rPr>
          <w:rFonts w:cs="Arial"/>
        </w:rPr>
      </w:pPr>
    </w:p>
    <w:p w:rsidRPr="0016303B" w:rsidR="00593776" w:rsidP="002C2CB8" w:rsidRDefault="003604A6" w14:paraId="3CC3266A" w14:textId="103BEAFC">
      <w:pPr>
        <w:pStyle w:val="BodyText"/>
      </w:pPr>
      <w:r w:rsidRPr="0016303B">
        <w:t>Requests for</w:t>
      </w:r>
      <w:r w:rsidRPr="00FB6A87">
        <w:t xml:space="preserve"> </w:t>
      </w:r>
      <w:r w:rsidRPr="0016303B">
        <w:t>housing</w:t>
      </w:r>
      <w:r w:rsidRPr="00FB6A87">
        <w:t xml:space="preserve"> </w:t>
      </w:r>
      <w:r w:rsidRPr="0016303B">
        <w:t>accommodations</w:t>
      </w:r>
      <w:r w:rsidRPr="00FB6A87">
        <w:t xml:space="preserve"> that ODS receives </w:t>
      </w:r>
      <w:r w:rsidRPr="0016303B">
        <w:t>after</w:t>
      </w:r>
      <w:r w:rsidRPr="004D6FEB">
        <w:t xml:space="preserve"> preferred deadlines and after </w:t>
      </w:r>
      <w:r w:rsidRPr="0016303B">
        <w:t>housing</w:t>
      </w:r>
      <w:r w:rsidRPr="004D6FEB">
        <w:t xml:space="preserve"> </w:t>
      </w:r>
      <w:r w:rsidRPr="0016303B">
        <w:t>placements</w:t>
      </w:r>
      <w:r w:rsidRPr="004D6FEB">
        <w:t xml:space="preserve"> </w:t>
      </w:r>
      <w:r w:rsidRPr="0016303B">
        <w:t>have</w:t>
      </w:r>
      <w:r w:rsidRPr="004D6FEB">
        <w:t xml:space="preserve"> </w:t>
      </w:r>
      <w:r w:rsidRPr="0016303B">
        <w:t>been</w:t>
      </w:r>
      <w:r w:rsidRPr="004D6FEB">
        <w:t xml:space="preserve"> </w:t>
      </w:r>
      <w:r w:rsidRPr="0016303B">
        <w:t>assigned</w:t>
      </w:r>
      <w:r w:rsidRPr="004D6FEB">
        <w:t xml:space="preserve"> </w:t>
      </w:r>
      <w:r w:rsidRPr="0016303B">
        <w:t>are subject to delays and may be based on availability</w:t>
      </w:r>
      <w:r w:rsidRPr="0016303B" w:rsidR="004363B9">
        <w:t>.</w:t>
      </w:r>
      <w:r w:rsidR="00D8195A">
        <w:t xml:space="preserve"> </w:t>
      </w:r>
      <w:r w:rsidRPr="0016303B" w:rsidR="000A6FC1">
        <w:t>Students seeking room changes for accessibility or other reasons will have the opportunity to discuss any alternate options once the room-change request process opens, which is typically two weeks after the semester begins.</w:t>
      </w:r>
    </w:p>
    <w:p w:rsidRPr="0016303B" w:rsidR="000A6FC1" w:rsidP="002C2CB8" w:rsidRDefault="000A6FC1" w14:paraId="4BE656AE" w14:textId="77777777">
      <w:pPr>
        <w:pStyle w:val="BodyText"/>
      </w:pPr>
    </w:p>
    <w:p w:rsidR="00BB4BF6" w:rsidP="002C2CB8" w:rsidRDefault="004363B9" w14:paraId="778AEB6C" w14:textId="4AB83916">
      <w:pPr>
        <w:pStyle w:val="BodyText"/>
      </w:pPr>
      <w:r w:rsidRPr="0016303B">
        <w:t>Housing accommodations may include</w:t>
      </w:r>
      <w:r w:rsidR="00BB4BF6">
        <w:t xml:space="preserve"> the following:</w:t>
      </w:r>
    </w:p>
    <w:p w:rsidR="00BB4BF6" w:rsidP="002C2CB8" w:rsidRDefault="00BB4BF6" w14:paraId="76462177" w14:textId="6E53228A">
      <w:pPr>
        <w:pStyle w:val="BodyText"/>
        <w:numPr>
          <w:ilvl w:val="0"/>
          <w:numId w:val="19"/>
        </w:numPr>
      </w:pPr>
      <w:r>
        <w:t>L</w:t>
      </w:r>
      <w:r w:rsidRPr="004D6FEB" w:rsidR="004363B9">
        <w:t>ower-occupancy rooms with the fewest number of room</w:t>
      </w:r>
      <w:r w:rsidRPr="004D6FEB" w:rsidR="00EF3AEC">
        <w:t>m</w:t>
      </w:r>
      <w:r w:rsidRPr="004D6FEB" w:rsidR="004363B9">
        <w:t>ates possible</w:t>
      </w:r>
      <w:r w:rsidRPr="004D6FEB" w:rsidR="000A6FC1">
        <w:t xml:space="preserve"> (no more than one roommate in a bedroom, and no more than 2 additional suitemates in apartment-style housing)</w:t>
      </w:r>
    </w:p>
    <w:p w:rsidR="00BB4BF6" w:rsidP="002C2CB8" w:rsidRDefault="00BB4BF6" w14:paraId="78659855" w14:textId="53F11855">
      <w:pPr>
        <w:pStyle w:val="BodyText"/>
        <w:numPr>
          <w:ilvl w:val="0"/>
          <w:numId w:val="19"/>
        </w:numPr>
      </w:pPr>
      <w:r>
        <w:t>D</w:t>
      </w:r>
      <w:r w:rsidRPr="004D6FEB" w:rsidR="004363B9">
        <w:t>e-lofted or lower-height beds</w:t>
      </w:r>
    </w:p>
    <w:p w:rsidR="00BB4BF6" w:rsidP="002C2CB8" w:rsidRDefault="00BB4BF6" w14:paraId="29DA37F8" w14:textId="17915066">
      <w:pPr>
        <w:pStyle w:val="BodyText"/>
        <w:numPr>
          <w:ilvl w:val="0"/>
          <w:numId w:val="19"/>
        </w:numPr>
      </w:pPr>
      <w:r>
        <w:t>Placement</w:t>
      </w:r>
      <w:r w:rsidRPr="004D6FEB" w:rsidR="004363B9">
        <w:t xml:space="preserve"> on lower floors</w:t>
      </w:r>
    </w:p>
    <w:p w:rsidR="00BB4BF6" w:rsidP="002C2CB8" w:rsidRDefault="00BB4BF6" w14:paraId="4ADA56B7" w14:textId="4BC177D9">
      <w:pPr>
        <w:pStyle w:val="BodyText"/>
        <w:numPr>
          <w:ilvl w:val="0"/>
          <w:numId w:val="19"/>
        </w:numPr>
      </w:pPr>
      <w:r>
        <w:t>R</w:t>
      </w:r>
      <w:r w:rsidRPr="004D6FEB" w:rsidR="000A6FC1">
        <w:t>egistrations for assistance animals</w:t>
      </w:r>
    </w:p>
    <w:p w:rsidRPr="0016303B" w:rsidR="002D211C" w:rsidP="002C2CB8" w:rsidRDefault="00BB4BF6" w14:paraId="2A234C60" w14:textId="2AAA2042">
      <w:pPr>
        <w:pStyle w:val="BodyText"/>
        <w:numPr>
          <w:ilvl w:val="0"/>
          <w:numId w:val="19"/>
        </w:numPr>
      </w:pPr>
      <w:r>
        <w:t>M</w:t>
      </w:r>
      <w:r w:rsidRPr="004D6FEB" w:rsidR="000A6FC1">
        <w:t>odification of Dining Dollars</w:t>
      </w:r>
    </w:p>
    <w:p w:rsidRPr="0016303B" w:rsidR="002D211C" w:rsidP="002C2CB8" w:rsidRDefault="002D211C" w14:paraId="1A0CDC57" w14:textId="77777777">
      <w:pPr>
        <w:pStyle w:val="BodyText"/>
      </w:pPr>
    </w:p>
    <w:p w:rsidRPr="0016303B" w:rsidR="004363B9" w:rsidP="002C2CB8" w:rsidRDefault="000A6FC1" w14:paraId="22AB37D9" w14:textId="0FD92FD6">
      <w:pPr>
        <w:pStyle w:val="BodyText"/>
      </w:pPr>
      <w:r w:rsidRPr="0016303B">
        <w:t>Students seeking any housing accommodations must include these requests in their accommodation request form and must follow preferred deadlines to ensure timely review before housing placements are assigned.</w:t>
      </w:r>
      <w:r w:rsidRPr="0016303B" w:rsidR="004363B9">
        <w:t xml:space="preserve"> </w:t>
      </w:r>
      <w:r w:rsidRPr="0016303B">
        <w:t xml:space="preserve">Dining Dollars modification and Assistance Animal registration are subject to additional policies. Please see below and related documents for more information. </w:t>
      </w:r>
    </w:p>
    <w:p w:rsidR="000A6FC1" w:rsidP="002C2CB8" w:rsidRDefault="000A6FC1" w14:paraId="39C932D9" w14:textId="77777777">
      <w:pPr>
        <w:rPr>
          <w:rFonts w:ascii="Arial" w:hAnsi="Arial" w:eastAsia="Arial" w:cs="Arial"/>
          <w:w w:val="90"/>
          <w:sz w:val="28"/>
          <w:szCs w:val="28"/>
          <w:u w:val="single" w:color="000000"/>
        </w:rPr>
      </w:pPr>
      <w:bookmarkStart w:name="Appeal_for_Modification_of_the_Dining_Do" w:id="43"/>
      <w:bookmarkStart w:name="_bookmark12" w:id="44"/>
      <w:bookmarkEnd w:id="43"/>
      <w:bookmarkEnd w:id="44"/>
      <w:r>
        <w:rPr>
          <w:w w:val="90"/>
        </w:rPr>
        <w:br w:type="page"/>
      </w:r>
    </w:p>
    <w:p w:rsidRPr="004D6FEB" w:rsidR="00593776" w:rsidP="002C2CB8" w:rsidRDefault="00A9070A" w14:paraId="25A57332" w14:textId="5BA4581F">
      <w:pPr>
        <w:pStyle w:val="Heading1"/>
      </w:pPr>
      <w:bookmarkStart w:name="_Appeal_for_Modification" w:id="45"/>
      <w:bookmarkEnd w:id="45"/>
      <w:r w:rsidRPr="004D6FEB">
        <w:t>Appeal</w:t>
      </w:r>
      <w:r w:rsidRPr="00FB6A87">
        <w:t xml:space="preserve"> </w:t>
      </w:r>
      <w:r w:rsidRPr="004D6FEB">
        <w:t>for Modification</w:t>
      </w:r>
      <w:r w:rsidRPr="00FB6A87">
        <w:t xml:space="preserve"> </w:t>
      </w:r>
      <w:r w:rsidRPr="004D6FEB">
        <w:t>of Dining Dollars</w:t>
      </w:r>
      <w:r w:rsidRPr="00FB6A87">
        <w:t xml:space="preserve"> </w:t>
      </w:r>
    </w:p>
    <w:p w:rsidRPr="00FB6A87" w:rsidR="00EF3AEC" w:rsidP="002C2CB8" w:rsidRDefault="00EF3AEC" w14:paraId="34511914" w14:textId="117DA73F">
      <w:pPr>
        <w:pStyle w:val="BodyText"/>
      </w:pPr>
      <w:r w:rsidRPr="00FB6A87">
        <w:t>Every student living in MMC housing is required to have a Dining Dollars account. If a student has complex dietary restrictions or a medical condition that will impact their ability to eat the food provided in the dining hall, the student can submit a request to modify their Dining Dollars. Each student is required to meet with the head of Dining Services to see if there is a reasonable solution for the student to be accommodated. If it is deemed that Dining Services cannot provide adequate services for the student,</w:t>
      </w:r>
      <w:r w:rsidRPr="00FB6A87" w:rsidR="002D211C">
        <w:t xml:space="preserve"> a student may apply for a modification of Dining Dollars. Students </w:t>
      </w:r>
      <w:r w:rsidR="00FA2026">
        <w:t>who have already requested accommodations through the accommodation request form (whether approved or not) must</w:t>
      </w:r>
      <w:r w:rsidRPr="00FB6A87" w:rsidR="002D211C">
        <w:t xml:space="preserve"> submit the appeal through the supplemental request feature on the Accommodate portal</w:t>
      </w:r>
      <w:r w:rsidR="00FA2026">
        <w:t>. Students who have not previously submitted any housing or academic accommodation request may</w:t>
      </w:r>
      <w:r w:rsidRPr="00FB6A87" w:rsidR="002D211C">
        <w:t xml:space="preserve"> use the accommodation request form</w:t>
      </w:r>
      <w:r w:rsidRPr="00FB6A87">
        <w:t xml:space="preserve"> </w:t>
      </w:r>
      <w:r w:rsidRPr="00FB6A87" w:rsidR="002D211C">
        <w:t xml:space="preserve">to </w:t>
      </w:r>
      <w:r w:rsidR="00FA2026">
        <w:t xml:space="preserve">submit the </w:t>
      </w:r>
      <w:r w:rsidRPr="00FB6A87" w:rsidR="002D211C">
        <w:t xml:space="preserve">appeal. </w:t>
      </w:r>
      <w:r w:rsidRPr="00FB6A87">
        <w:t>Medical documentation of restrictions or conditions is required</w:t>
      </w:r>
      <w:r w:rsidRPr="00FB6A87" w:rsidR="002D211C">
        <w:t>. Once ODS receives an appeal to modify Dining Dollars, the Dining Dollars Committee (comprised of ODS, Residence Life, and Student Accounts staff) will review the request and determine whether a modification to reduce the amount can be granted. ODS will inform students of the outcome via email.</w:t>
      </w:r>
    </w:p>
    <w:p w:rsidR="00593776" w:rsidP="002C2CB8" w:rsidRDefault="00593776" w14:paraId="765B1189" w14:textId="02A1EA26">
      <w:pPr>
        <w:pStyle w:val="BodyText"/>
        <w:spacing w:before="46"/>
        <w:sectPr w:rsidR="00593776">
          <w:pgSz w:w="12240" w:h="15840" w:orient="portrait"/>
          <w:pgMar w:top="1000" w:right="1340" w:bottom="1200" w:left="1260" w:header="0" w:footer="1001" w:gutter="0"/>
          <w:cols w:space="720"/>
        </w:sectPr>
      </w:pPr>
    </w:p>
    <w:p w:rsidR="00593776" w:rsidP="002C2CB8" w:rsidRDefault="00A9070A" w14:paraId="03DD551B" w14:textId="77777777">
      <w:pPr>
        <w:pStyle w:val="Heading1"/>
      </w:pPr>
      <w:bookmarkStart w:name="Assistance_Animals" w:id="46"/>
      <w:bookmarkStart w:name="_bookmark13" w:id="47"/>
      <w:bookmarkStart w:name="_Assistance_Animals" w:id="48"/>
      <w:bookmarkEnd w:id="46"/>
      <w:bookmarkEnd w:id="47"/>
      <w:bookmarkEnd w:id="48"/>
      <w:r>
        <w:rPr>
          <w:w w:val="85"/>
        </w:rPr>
        <w:t>Assistance</w:t>
      </w:r>
      <w:r>
        <w:rPr>
          <w:spacing w:val="-5"/>
          <w:w w:val="85"/>
        </w:rPr>
        <w:t xml:space="preserve"> </w:t>
      </w:r>
      <w:r>
        <w:rPr>
          <w:w w:val="95"/>
        </w:rPr>
        <w:t>Animals</w:t>
      </w:r>
    </w:p>
    <w:p w:rsidRPr="006E6862" w:rsidR="00B468C3" w:rsidP="002C2CB8" w:rsidRDefault="00B468C3" w14:paraId="34F85A66" w14:textId="1E14CFF4">
      <w:pPr>
        <w:rPr>
          <w:rFonts w:ascii="Arial" w:hAnsi="Arial" w:cs="Arial"/>
        </w:rPr>
      </w:pPr>
      <w:r w:rsidRPr="006E6862">
        <w:rPr>
          <w:rFonts w:ascii="Arial" w:hAnsi="Arial" w:cs="Arial"/>
        </w:rPr>
        <w:t xml:space="preserve">It is the intent of Marymount Manhattan College to provide an environment that fosters respect and dignity toward all students. For students with documented disabilities, and in compliance with </w:t>
      </w:r>
      <w:r w:rsidRPr="006E6862">
        <w:rPr>
          <w:rFonts w:ascii="Arial" w:hAnsi="Arial" w:cs="Arial"/>
          <w:color w:val="000000" w:themeColor="text1"/>
        </w:rPr>
        <w:t xml:space="preserve">the Americans with Disabilities Act (ADA), the Fair Housing Act (FHA), Section 504 of the Federal Rehabilitation Act of 1973, and New York State and New York City legislation, </w:t>
      </w:r>
      <w:r w:rsidRPr="006E6862">
        <w:rPr>
          <w:rFonts w:ascii="Arial" w:hAnsi="Arial" w:cs="Arial"/>
        </w:rPr>
        <w:t>MMC strives to provide reasonable accommodations</w:t>
      </w:r>
      <w:r w:rsidRPr="006E6862" w:rsidR="00E675A9">
        <w:rPr>
          <w:rFonts w:ascii="Arial" w:hAnsi="Arial" w:cs="Arial"/>
        </w:rPr>
        <w:t>, which</w:t>
      </w:r>
      <w:r w:rsidRPr="006E6862">
        <w:rPr>
          <w:rFonts w:ascii="Arial" w:hAnsi="Arial" w:cs="Arial"/>
        </w:rPr>
        <w:t xml:space="preserve"> </w:t>
      </w:r>
      <w:r w:rsidRPr="006E6862" w:rsidR="00E675A9">
        <w:rPr>
          <w:rFonts w:ascii="Arial" w:hAnsi="Arial" w:cs="Arial"/>
        </w:rPr>
        <w:t xml:space="preserve">may </w:t>
      </w:r>
      <w:r w:rsidRPr="006E6862">
        <w:rPr>
          <w:rFonts w:ascii="Arial" w:hAnsi="Arial" w:cs="Arial"/>
        </w:rPr>
        <w:t>includ</w:t>
      </w:r>
      <w:r w:rsidRPr="006E6862" w:rsidR="00E675A9">
        <w:rPr>
          <w:rFonts w:ascii="Arial" w:hAnsi="Arial" w:cs="Arial"/>
        </w:rPr>
        <w:t>e registration of</w:t>
      </w:r>
      <w:r w:rsidRPr="006E6862">
        <w:rPr>
          <w:rFonts w:ascii="Arial" w:hAnsi="Arial" w:cs="Arial"/>
        </w:rPr>
        <w:t xml:space="preserve"> </w:t>
      </w:r>
      <w:bookmarkStart w:name="_GoBack" w:id="49"/>
      <w:bookmarkEnd w:id="49"/>
      <w:r w:rsidRPr="006E6862" w:rsidR="00E675A9">
        <w:rPr>
          <w:rFonts w:ascii="Arial" w:hAnsi="Arial" w:cs="Arial"/>
        </w:rPr>
        <w:t xml:space="preserve">an Emotional Support Animal (ESA) </w:t>
      </w:r>
      <w:r w:rsidRPr="006E6862" w:rsidR="00F2643A">
        <w:rPr>
          <w:rFonts w:ascii="Arial" w:hAnsi="Arial" w:cs="Arial"/>
        </w:rPr>
        <w:t>or Service Animal</w:t>
      </w:r>
      <w:r w:rsidRPr="006E6862" w:rsidR="00E675A9">
        <w:rPr>
          <w:rFonts w:ascii="Arial" w:hAnsi="Arial" w:cs="Arial"/>
        </w:rPr>
        <w:t xml:space="preserve"> (SA) in residences that have a “no pet” policy, as well as optional campus registration for Service Animals (SAs)</w:t>
      </w:r>
      <w:r w:rsidRPr="006E6862">
        <w:rPr>
          <w:rFonts w:ascii="Arial" w:hAnsi="Arial" w:cs="Arial"/>
        </w:rPr>
        <w:t xml:space="preserve">. </w:t>
      </w:r>
      <w:r w:rsidRPr="006E6862" w:rsidR="00F2643A">
        <w:rPr>
          <w:rFonts w:ascii="Arial" w:hAnsi="Arial" w:cs="Arial"/>
        </w:rPr>
        <w:t xml:space="preserve">Students who </w:t>
      </w:r>
      <w:r w:rsidRPr="006E6862" w:rsidR="00E675A9">
        <w:rPr>
          <w:rFonts w:ascii="Arial" w:hAnsi="Arial" w:cs="Arial"/>
        </w:rPr>
        <w:t>seek ESA or SA registration should review the below definitions and consult the corresponding policy and agreement.</w:t>
      </w:r>
    </w:p>
    <w:p w:rsidRPr="006E6862" w:rsidR="00B468C3" w:rsidP="002C2CB8" w:rsidRDefault="00B468C3" w14:paraId="36B0D7E4" w14:textId="77777777">
      <w:pPr>
        <w:rPr>
          <w:rFonts w:ascii="Arial" w:hAnsi="Arial" w:cs="Arial"/>
        </w:rPr>
      </w:pPr>
    </w:p>
    <w:p w:rsidRPr="006E6862" w:rsidR="00B468C3" w:rsidP="002C2CB8" w:rsidRDefault="00B468C3" w14:paraId="7C9BE769" w14:textId="77777777">
      <w:pPr>
        <w:rPr>
          <w:rFonts w:ascii="Arial" w:hAnsi="Arial" w:cs="Arial"/>
        </w:rPr>
      </w:pPr>
    </w:p>
    <w:p w:rsidRPr="006E6862" w:rsidR="00B468C3" w:rsidP="002C2CB8" w:rsidRDefault="00B468C3" w14:paraId="0409AD45" w14:textId="77777777">
      <w:pPr>
        <w:rPr>
          <w:rFonts w:ascii="Arial" w:hAnsi="Arial" w:cs="Arial"/>
        </w:rPr>
      </w:pPr>
      <w:r w:rsidRPr="006E6862">
        <w:rPr>
          <w:rFonts w:ascii="Arial" w:hAnsi="Arial" w:cs="Arial"/>
          <w:b/>
          <w:bCs/>
        </w:rPr>
        <w:t xml:space="preserve">Definitions: </w:t>
      </w:r>
      <w:r w:rsidRPr="006E6862">
        <w:rPr>
          <w:rFonts w:ascii="Arial" w:hAnsi="Arial" w:cs="Arial"/>
        </w:rPr>
        <w:t>MMC uses the below definitions to define specific items:</w:t>
      </w:r>
    </w:p>
    <w:p w:rsidRPr="006E6862" w:rsidR="00B468C3" w:rsidP="002C2CB8" w:rsidRDefault="00B468C3" w14:paraId="0248E8CB" w14:textId="77777777">
      <w:pPr>
        <w:rPr>
          <w:rFonts w:ascii="Arial" w:hAnsi="Arial" w:cs="Arial"/>
        </w:rPr>
      </w:pPr>
    </w:p>
    <w:p w:rsidRPr="006E6862" w:rsidR="00B468C3" w:rsidP="002C2CB8" w:rsidRDefault="00B468C3" w14:paraId="4217541E" w14:textId="77777777">
      <w:pPr>
        <w:rPr>
          <w:rFonts w:ascii="Arial" w:hAnsi="Arial" w:cs="Arial"/>
        </w:rPr>
      </w:pPr>
      <w:r w:rsidRPr="006E6862">
        <w:rPr>
          <w:rFonts w:ascii="Arial" w:hAnsi="Arial" w:cs="Arial"/>
          <w:b/>
          <w:bCs/>
        </w:rPr>
        <w:t>Accommodation:</w:t>
      </w:r>
      <w:r w:rsidRPr="006E6862">
        <w:rPr>
          <w:rFonts w:ascii="Arial" w:hAnsi="Arial" w:cs="Arial"/>
        </w:rPr>
        <w:t xml:space="preserve"> A modification or adjustment to policies, procedures, or a work/housing/school environment to enable a student to partake in equal opportunities and access to College benefits and services.</w:t>
      </w:r>
    </w:p>
    <w:p w:rsidRPr="006E6862" w:rsidR="00B468C3" w:rsidP="002C2CB8" w:rsidRDefault="00B468C3" w14:paraId="1402C85D" w14:textId="77777777">
      <w:pPr>
        <w:rPr>
          <w:rFonts w:ascii="Arial" w:hAnsi="Arial" w:cs="Arial"/>
        </w:rPr>
      </w:pPr>
    </w:p>
    <w:p w:rsidRPr="006E6862" w:rsidR="00B468C3" w:rsidP="002C2CB8" w:rsidRDefault="00B468C3" w14:paraId="49CD4A83" w14:textId="77777777">
      <w:pPr>
        <w:rPr>
          <w:rFonts w:ascii="Arial" w:hAnsi="Arial" w:cs="Arial"/>
        </w:rPr>
      </w:pPr>
      <w:r w:rsidRPr="006E6862">
        <w:rPr>
          <w:rFonts w:ascii="Arial" w:hAnsi="Arial" w:cs="Arial"/>
          <w:b/>
          <w:bCs/>
        </w:rPr>
        <w:t xml:space="preserve">Assistance Animal: </w:t>
      </w:r>
      <w:r w:rsidRPr="006E6862">
        <w:rPr>
          <w:rFonts w:ascii="Arial" w:hAnsi="Arial" w:cs="Arial"/>
        </w:rPr>
        <w:t>This is the umbrella term that encompasses service animals and emotional support animals. Service animals and emotional support animals are not pets; they are animals that provide assistance, perform tasks for the benefit of a person with a disability, or provide emotional support that alleviates one or more identified symptom or effects of a person’s disability.</w:t>
      </w:r>
    </w:p>
    <w:p w:rsidRPr="006E6862" w:rsidR="00B468C3" w:rsidP="002C2CB8" w:rsidRDefault="00B468C3" w14:paraId="63B05C4E" w14:textId="77777777">
      <w:pPr>
        <w:rPr>
          <w:rFonts w:ascii="Arial" w:hAnsi="Arial" w:cs="Arial"/>
        </w:rPr>
      </w:pPr>
    </w:p>
    <w:p w:rsidRPr="006E6862" w:rsidR="00B468C3" w:rsidP="002C2CB8" w:rsidRDefault="0029580B" w14:paraId="7FD1F892" w14:textId="4F1E967D">
      <w:pPr>
        <w:rPr>
          <w:rFonts w:ascii="Arial" w:hAnsi="Arial" w:cs="Arial"/>
        </w:rPr>
      </w:pPr>
      <w:hyperlink w:history="1" w:anchor="_Service_Animals">
        <w:r w:rsidRPr="006E6862" w:rsidR="00B468C3">
          <w:rPr>
            <w:rStyle w:val="Hyperlink"/>
            <w:rFonts w:ascii="Arial" w:hAnsi="Arial" w:cs="Arial"/>
            <w:b/>
            <w:bCs/>
          </w:rPr>
          <w:t>Service Animal</w:t>
        </w:r>
      </w:hyperlink>
      <w:r w:rsidRPr="006E6862" w:rsidR="00B468C3">
        <w:rPr>
          <w:rFonts w:ascii="Arial" w:hAnsi="Arial" w:cs="Arial"/>
          <w:b/>
          <w:bCs/>
        </w:rPr>
        <w:t>:</w:t>
      </w:r>
      <w:r w:rsidRPr="006E6862" w:rsidR="00B468C3">
        <w:rPr>
          <w:rFonts w:ascii="Arial" w:hAnsi="Arial" w:cs="Arial"/>
        </w:rPr>
        <w:t xml:space="preserve"> An animal that is individually trained (or in the process of being trained) to do work or perform specific tasks for the benefit of a person with a disability. The work or tasks performed by the service animal must be directly related to the person’s disability.</w:t>
      </w:r>
    </w:p>
    <w:p w:rsidRPr="006E6862" w:rsidR="00B468C3" w:rsidP="002C2CB8" w:rsidRDefault="00B468C3" w14:paraId="3539E9E2" w14:textId="77777777">
      <w:pPr>
        <w:rPr>
          <w:rFonts w:ascii="Arial" w:hAnsi="Arial" w:cs="Arial"/>
        </w:rPr>
      </w:pPr>
    </w:p>
    <w:p w:rsidRPr="006E6862" w:rsidR="00B468C3" w:rsidP="002C2CB8" w:rsidRDefault="0029580B" w14:paraId="09CE4BB6" w14:textId="21DE2A28">
      <w:pPr>
        <w:rPr>
          <w:rFonts w:ascii="Arial" w:hAnsi="Arial" w:cs="Arial"/>
        </w:rPr>
      </w:pPr>
      <w:hyperlink w:history="1" w:anchor="_Emotional_Support_Animals">
        <w:r w:rsidRPr="006E6862" w:rsidR="00B468C3">
          <w:rPr>
            <w:rStyle w:val="Hyperlink"/>
            <w:rFonts w:ascii="Arial" w:hAnsi="Arial" w:cs="Arial"/>
            <w:b/>
            <w:bCs/>
          </w:rPr>
          <w:t>Emotional Support Animal</w:t>
        </w:r>
      </w:hyperlink>
      <w:r w:rsidRPr="006E6862" w:rsidR="00B468C3">
        <w:rPr>
          <w:rFonts w:ascii="Arial" w:hAnsi="Arial" w:cs="Arial"/>
          <w:b/>
          <w:bCs/>
        </w:rPr>
        <w:t xml:space="preserve">: </w:t>
      </w:r>
      <w:r w:rsidRPr="006E6862" w:rsidR="00B468C3">
        <w:rPr>
          <w:rFonts w:ascii="Arial" w:hAnsi="Arial" w:cs="Arial"/>
        </w:rPr>
        <w:t>An animal that provides emotional support to alleviate one or more identified symptoms or effects of a person’s disability. Some, but not all, animals that assist persons with disabilities are professionally trained.</w:t>
      </w:r>
    </w:p>
    <w:p w:rsidRPr="006E6862" w:rsidR="00B468C3" w:rsidP="002C2CB8" w:rsidRDefault="00B468C3" w14:paraId="4A3B38F8" w14:textId="77777777">
      <w:pPr>
        <w:rPr>
          <w:rFonts w:ascii="Arial" w:hAnsi="Arial" w:cs="Arial"/>
        </w:rPr>
      </w:pPr>
    </w:p>
    <w:p w:rsidRPr="006E6862" w:rsidR="00B468C3" w:rsidP="002C2CB8" w:rsidRDefault="00B468C3" w14:paraId="5D05503E" w14:textId="77777777">
      <w:pPr>
        <w:rPr>
          <w:rFonts w:ascii="Arial" w:hAnsi="Arial" w:cs="Arial"/>
          <w:color w:val="000000" w:themeColor="text1"/>
        </w:rPr>
      </w:pPr>
      <w:r w:rsidRPr="006E6862">
        <w:rPr>
          <w:rFonts w:ascii="Arial" w:hAnsi="Arial" w:cs="Arial"/>
          <w:color w:val="000000" w:themeColor="text1"/>
        </w:rPr>
        <w:t xml:space="preserve">Please note: When it is not apparent that the animal is a trained service animal, MMC staff may ask two questions, as permitted by the </w:t>
      </w:r>
      <w:hyperlink w:history="1" r:id="rId30">
        <w:r w:rsidRPr="006E6862">
          <w:rPr>
            <w:rStyle w:val="Hyperlink"/>
            <w:rFonts w:ascii="Arial" w:hAnsi="Arial" w:cs="Arial"/>
            <w:color w:val="000000" w:themeColor="text1"/>
          </w:rPr>
          <w:t>ADA</w:t>
        </w:r>
      </w:hyperlink>
      <w:r w:rsidRPr="006E6862">
        <w:rPr>
          <w:rFonts w:ascii="Arial" w:hAnsi="Arial" w:cs="Arial"/>
          <w:color w:val="000000" w:themeColor="text1"/>
        </w:rPr>
        <w:t>: “(1) is the dog a service animal required because of a disability, and (2) what work or task has the dog been trained to perform.”</w:t>
      </w:r>
    </w:p>
    <w:p w:rsidRPr="006E6862" w:rsidR="00B468C3" w:rsidP="002C2CB8" w:rsidRDefault="00B468C3" w14:paraId="1C4C7252" w14:textId="77777777">
      <w:pPr>
        <w:pStyle w:val="BodyText"/>
        <w:spacing w:before="150"/>
        <w:ind w:right="104"/>
        <w:rPr>
          <w:rFonts w:cs="Arial"/>
        </w:rPr>
      </w:pPr>
    </w:p>
    <w:p w:rsidRPr="006E6862" w:rsidR="00E675A9" w:rsidP="002C2CB8" w:rsidRDefault="00E675A9" w14:paraId="449161AE" w14:textId="77777777">
      <w:pPr>
        <w:pStyle w:val="Heading1"/>
      </w:pPr>
      <w:bookmarkStart w:name="_Service_Animals" w:id="50"/>
      <w:bookmarkEnd w:id="50"/>
      <w:r w:rsidRPr="006E6862">
        <w:t>Service Animals</w:t>
      </w:r>
    </w:p>
    <w:p w:rsidRPr="006E6862" w:rsidR="00E675A9" w:rsidP="002C2CB8" w:rsidRDefault="00E675A9" w14:paraId="47C299EF" w14:textId="7634042E">
      <w:pPr>
        <w:rPr>
          <w:rFonts w:ascii="Arial" w:hAnsi="Arial" w:cs="Arial"/>
          <w:color w:val="000000" w:themeColor="text1"/>
        </w:rPr>
      </w:pPr>
      <w:r w:rsidRPr="006E6862">
        <w:rPr>
          <w:rFonts w:ascii="Arial" w:hAnsi="Arial" w:cs="Arial"/>
          <w:color w:val="000000" w:themeColor="text1"/>
        </w:rPr>
        <w:t xml:space="preserve">As established by the Americans with Disabilities Act (ADA), the Fair Housing Act (FHA), Section 504 of the Federal Rehabilitation Act of 1973, and New York State and New York City legislation, a service animal (SA) is permitted wherever the public has access and is considered a reasonable accommodation in residences with a “no pet” policy. </w:t>
      </w:r>
    </w:p>
    <w:p w:rsidRPr="006E6862" w:rsidR="00E675A9" w:rsidP="002C2CB8" w:rsidRDefault="00E675A9" w14:paraId="0F984210" w14:textId="77777777">
      <w:pPr>
        <w:rPr>
          <w:rFonts w:ascii="Arial" w:hAnsi="Arial" w:cs="Arial"/>
          <w:color w:val="000000" w:themeColor="text1"/>
        </w:rPr>
      </w:pPr>
    </w:p>
    <w:p w:rsidRPr="006E6862" w:rsidR="00E675A9" w:rsidP="002C2CB8" w:rsidRDefault="00E675A9" w14:paraId="5F2B2A4A" w14:textId="77777777">
      <w:pPr>
        <w:rPr>
          <w:rFonts w:ascii="Arial" w:hAnsi="Arial" w:cs="Arial"/>
          <w:color w:val="000000" w:themeColor="text1"/>
        </w:rPr>
      </w:pPr>
      <w:r w:rsidRPr="006E6862">
        <w:rPr>
          <w:rFonts w:ascii="Arial" w:hAnsi="Arial" w:cs="Arial"/>
          <w:color w:val="000000" w:themeColor="text1"/>
        </w:rPr>
        <w:t xml:space="preserve">Service animals are therefore permitted on MMC’s main campus and in MMC residence halls. In accordance with the ADA and FHA, the College may restrict service animals or suggest alternate arrangements in locations or circumstances where the animal may pose a safety or health hazard. </w:t>
      </w:r>
    </w:p>
    <w:p w:rsidRPr="006E6862" w:rsidR="00E675A9" w:rsidP="002C2CB8" w:rsidRDefault="00E675A9" w14:paraId="160247DB" w14:textId="77777777">
      <w:pPr>
        <w:rPr>
          <w:rFonts w:ascii="Arial" w:hAnsi="Arial" w:cs="Arial"/>
          <w:color w:val="000000" w:themeColor="text1"/>
        </w:rPr>
      </w:pPr>
    </w:p>
    <w:p w:rsidR="006E6862" w:rsidP="002C2CB8" w:rsidRDefault="00E675A9" w14:paraId="79260744" w14:textId="5A67B471">
      <w:pPr>
        <w:rPr>
          <w:rFonts w:ascii="Arial" w:hAnsi="Arial" w:cs="Arial"/>
          <w:color w:val="000000" w:themeColor="text1"/>
        </w:rPr>
      </w:pPr>
      <w:r w:rsidRPr="006E6862">
        <w:rPr>
          <w:rFonts w:ascii="Arial" w:hAnsi="Arial" w:cs="Arial"/>
          <w:color w:val="000000" w:themeColor="text1"/>
        </w:rPr>
        <w:t xml:space="preserve">Students with service animals may request optional registration of their service animal through MMC to aid in the animal’s smooth transition to campus and / or the residences and so that security is aware of the presence of the service animal in an emergency. Eligible students should review the </w:t>
      </w:r>
      <w:hyperlink w:history="1" r:id="rId31">
        <w:r w:rsidRPr="006E6862">
          <w:rPr>
            <w:rStyle w:val="Hyperlink"/>
            <w:rFonts w:ascii="Arial" w:hAnsi="Arial" w:cs="Arial"/>
            <w:b/>
            <w:bCs/>
          </w:rPr>
          <w:t>SA Policy</w:t>
        </w:r>
      </w:hyperlink>
      <w:r w:rsidRPr="006E6862">
        <w:rPr>
          <w:rFonts w:ascii="Arial" w:hAnsi="Arial" w:cs="Arial"/>
          <w:color w:val="000000" w:themeColor="text1"/>
        </w:rPr>
        <w:t xml:space="preserve"> and, where applicable, the </w:t>
      </w:r>
      <w:hyperlink w:history="1" r:id="rId32">
        <w:r w:rsidRPr="006E6862">
          <w:rPr>
            <w:rStyle w:val="Hyperlink"/>
            <w:rFonts w:ascii="Arial" w:hAnsi="Arial" w:cs="Arial"/>
            <w:b/>
            <w:bCs/>
          </w:rPr>
          <w:t>SA Housin</w:t>
        </w:r>
        <w:r w:rsidRPr="006E6862">
          <w:rPr>
            <w:rStyle w:val="Hyperlink"/>
            <w:rFonts w:ascii="Arial" w:hAnsi="Arial" w:cs="Arial"/>
            <w:b/>
            <w:bCs/>
          </w:rPr>
          <w:t>g</w:t>
        </w:r>
        <w:r w:rsidRPr="006E6862">
          <w:rPr>
            <w:rStyle w:val="Hyperlink"/>
            <w:rFonts w:ascii="Arial" w:hAnsi="Arial" w:cs="Arial"/>
            <w:b/>
            <w:bCs/>
          </w:rPr>
          <w:t xml:space="preserve"> </w:t>
        </w:r>
        <w:r w:rsidRPr="006E6862" w:rsidR="001825D9">
          <w:rPr>
            <w:rStyle w:val="Hyperlink"/>
            <w:rFonts w:ascii="Arial" w:hAnsi="Arial" w:cs="Arial"/>
            <w:b/>
            <w:bCs/>
          </w:rPr>
          <w:t>A</w:t>
        </w:r>
        <w:r w:rsidRPr="006E6862">
          <w:rPr>
            <w:rStyle w:val="Hyperlink"/>
            <w:rFonts w:ascii="Arial" w:hAnsi="Arial" w:cs="Arial"/>
            <w:b/>
            <w:bCs/>
          </w:rPr>
          <w:t>greement</w:t>
        </w:r>
      </w:hyperlink>
      <w:r w:rsidRPr="006E6862">
        <w:rPr>
          <w:rFonts w:ascii="Arial" w:hAnsi="Arial" w:cs="Arial"/>
          <w:color w:val="000000" w:themeColor="text1"/>
        </w:rPr>
        <w:t>, before requesting registration through the Office of Disability Services.</w:t>
      </w:r>
      <w:r w:rsidR="006E6862">
        <w:rPr>
          <w:rFonts w:ascii="Arial" w:hAnsi="Arial" w:cs="Arial"/>
          <w:color w:val="000000" w:themeColor="text1"/>
        </w:rPr>
        <w:br w:type="page"/>
      </w:r>
    </w:p>
    <w:p w:rsidRPr="006E6862" w:rsidR="00E675A9" w:rsidP="002C2CB8" w:rsidRDefault="00E675A9" w14:paraId="12E77AE9" w14:textId="77777777">
      <w:pPr>
        <w:pStyle w:val="Heading1"/>
      </w:pPr>
      <w:bookmarkStart w:name="_Emotional_Support_Animals" w:id="51"/>
      <w:bookmarkEnd w:id="51"/>
      <w:r w:rsidRPr="006E6862">
        <w:t>Emotional Support Animals</w:t>
      </w:r>
    </w:p>
    <w:p w:rsidRPr="00277687" w:rsidR="00E675A9" w:rsidP="002C2CB8" w:rsidRDefault="00E675A9" w14:paraId="18641A79" w14:textId="0B705BCB">
      <w:pPr>
        <w:rPr>
          <w:rFonts w:ascii="Arial" w:hAnsi="Arial" w:cs="Arial"/>
          <w:color w:val="000000" w:themeColor="text1"/>
        </w:rPr>
      </w:pPr>
      <w:r w:rsidRPr="00277687">
        <w:rPr>
          <w:rFonts w:ascii="Arial" w:hAnsi="Arial" w:cs="Arial"/>
        </w:rPr>
        <w:t xml:space="preserve">Based on the Americans with Disabilities Act and the Fair Housing Act, </w:t>
      </w:r>
      <w:r w:rsidRPr="00277687">
        <w:rPr>
          <w:rFonts w:ascii="Arial" w:hAnsi="Arial" w:cs="Arial"/>
          <w:b/>
          <w:bCs/>
        </w:rPr>
        <w:t xml:space="preserve">ESAs, unlike service animals, have limited access to public places. </w:t>
      </w:r>
      <w:r w:rsidRPr="00277687">
        <w:rPr>
          <w:rFonts w:ascii="Arial" w:hAnsi="Arial" w:cs="Arial"/>
        </w:rPr>
        <w:t>The FHA considers an emotional support animal a reasonable accommodation</w:t>
      </w:r>
      <w:r w:rsidRPr="00277687" w:rsidR="007E1226">
        <w:rPr>
          <w:rFonts w:ascii="Arial" w:hAnsi="Arial" w:cs="Arial"/>
        </w:rPr>
        <w:t xml:space="preserve"> </w:t>
      </w:r>
      <w:r w:rsidRPr="00277687">
        <w:rPr>
          <w:rFonts w:ascii="Arial" w:hAnsi="Arial" w:cs="Arial"/>
        </w:rPr>
        <w:t xml:space="preserve">in residences with a “No Pet Policy.” </w:t>
      </w:r>
      <w:r w:rsidRPr="00277687">
        <w:rPr>
          <w:rFonts w:ascii="Arial" w:hAnsi="Arial" w:cs="Arial"/>
          <w:b/>
          <w:bCs/>
        </w:rPr>
        <w:t>ESAs are permitted in MMC residence halls, but are restricted from all other campus areas</w:t>
      </w:r>
      <w:r w:rsidRPr="00277687">
        <w:rPr>
          <w:rFonts w:ascii="Arial" w:hAnsi="Arial" w:cs="Arial"/>
        </w:rPr>
        <w:t xml:space="preserve">, including classrooms, lounges, offices, etc. </w:t>
      </w:r>
      <w:r w:rsidRPr="00277687" w:rsidR="001825D9">
        <w:rPr>
          <w:rFonts w:ascii="Arial" w:hAnsi="Arial" w:cs="Arial"/>
          <w:color w:val="000000" w:themeColor="text1"/>
        </w:rPr>
        <w:t xml:space="preserve">Eligible students should review the </w:t>
      </w:r>
      <w:hyperlink w:history="1" r:id="rId33">
        <w:r w:rsidRPr="00277687" w:rsidR="007E1226">
          <w:rPr>
            <w:rStyle w:val="Hyperlink"/>
            <w:rFonts w:ascii="Arial" w:hAnsi="Arial" w:cs="Arial"/>
            <w:b/>
            <w:bCs/>
          </w:rPr>
          <w:t>E</w:t>
        </w:r>
        <w:r w:rsidRPr="00277687" w:rsidR="001825D9">
          <w:rPr>
            <w:rStyle w:val="Hyperlink"/>
            <w:rFonts w:ascii="Arial" w:hAnsi="Arial" w:cs="Arial"/>
            <w:b/>
            <w:bCs/>
          </w:rPr>
          <w:t>SA P</w:t>
        </w:r>
        <w:r w:rsidRPr="00277687" w:rsidR="001825D9">
          <w:rPr>
            <w:rStyle w:val="Hyperlink"/>
            <w:rFonts w:ascii="Arial" w:hAnsi="Arial" w:cs="Arial"/>
            <w:b/>
            <w:bCs/>
          </w:rPr>
          <w:t>o</w:t>
        </w:r>
        <w:r w:rsidRPr="00277687" w:rsidR="001825D9">
          <w:rPr>
            <w:rStyle w:val="Hyperlink"/>
            <w:rFonts w:ascii="Arial" w:hAnsi="Arial" w:cs="Arial"/>
            <w:b/>
            <w:bCs/>
          </w:rPr>
          <w:t xml:space="preserve">licy and </w:t>
        </w:r>
        <w:r w:rsidRPr="00277687" w:rsidR="007E1226">
          <w:rPr>
            <w:rStyle w:val="Hyperlink"/>
            <w:rFonts w:ascii="Arial" w:hAnsi="Arial" w:cs="Arial"/>
            <w:b/>
            <w:bCs/>
          </w:rPr>
          <w:t>E</w:t>
        </w:r>
        <w:r w:rsidRPr="00277687" w:rsidR="001825D9">
          <w:rPr>
            <w:rStyle w:val="Hyperlink"/>
            <w:rFonts w:ascii="Arial" w:hAnsi="Arial" w:cs="Arial"/>
            <w:b/>
            <w:bCs/>
          </w:rPr>
          <w:t>SA Housing A</w:t>
        </w:r>
        <w:r w:rsidRPr="00277687" w:rsidR="001825D9">
          <w:rPr>
            <w:rStyle w:val="Hyperlink"/>
            <w:rFonts w:ascii="Arial" w:hAnsi="Arial" w:cs="Arial"/>
            <w:b/>
            <w:bCs/>
          </w:rPr>
          <w:t>g</w:t>
        </w:r>
        <w:r w:rsidRPr="00277687" w:rsidR="001825D9">
          <w:rPr>
            <w:rStyle w:val="Hyperlink"/>
            <w:rFonts w:ascii="Arial" w:hAnsi="Arial" w:cs="Arial"/>
            <w:b/>
            <w:bCs/>
          </w:rPr>
          <w:t>reement</w:t>
        </w:r>
      </w:hyperlink>
      <w:r w:rsidRPr="00277687" w:rsidR="001825D9">
        <w:rPr>
          <w:rFonts w:ascii="Arial" w:hAnsi="Arial" w:cs="Arial"/>
          <w:color w:val="000000" w:themeColor="text1"/>
        </w:rPr>
        <w:t>, before requesting registration through the Office of Disability Services.</w:t>
      </w:r>
    </w:p>
    <w:p w:rsidRPr="006E6862" w:rsidR="00B468C3" w:rsidP="002C2CB8" w:rsidRDefault="00B468C3" w14:paraId="5BBF94EA" w14:textId="77777777">
      <w:pPr>
        <w:pStyle w:val="BodyText"/>
        <w:spacing w:before="150"/>
        <w:ind w:right="104"/>
        <w:rPr>
          <w:rFonts w:cs="Arial"/>
        </w:rPr>
      </w:pPr>
    </w:p>
    <w:p w:rsidRPr="006E6862" w:rsidR="00593776" w:rsidP="002C2CB8" w:rsidRDefault="00593776" w14:paraId="5B442750" w14:textId="77777777">
      <w:pPr>
        <w:pStyle w:val="BodyText"/>
        <w:rPr>
          <w:rFonts w:cs="Arial"/>
        </w:rPr>
      </w:pPr>
    </w:p>
    <w:p w:rsidR="00593776" w:rsidP="002C2CB8" w:rsidRDefault="00593776" w14:paraId="60A507AB" w14:textId="77777777">
      <w:pPr>
        <w:pStyle w:val="BodyText"/>
        <w:spacing w:before="18"/>
      </w:pPr>
    </w:p>
    <w:p w:rsidR="00593776" w:rsidP="002C2CB8" w:rsidRDefault="00593776" w14:paraId="3A2E4589" w14:textId="77777777">
      <w:pPr>
        <w:pStyle w:val="BodyText"/>
        <w:rPr>
          <w:b/>
          <w:sz w:val="21"/>
        </w:rPr>
      </w:pPr>
      <w:bookmarkStart w:name="Please_review_the_CDC_Guidelines_for_Ser" w:id="52"/>
      <w:bookmarkEnd w:id="52"/>
    </w:p>
    <w:p w:rsidR="00593776" w:rsidP="002C2CB8" w:rsidRDefault="00593776" w14:paraId="1C2E60C7" w14:textId="77777777">
      <w:pPr>
        <w:pStyle w:val="BodyText"/>
        <w:rPr>
          <w:b/>
          <w:sz w:val="21"/>
        </w:rPr>
      </w:pPr>
    </w:p>
    <w:p w:rsidR="00593776" w:rsidP="002C2CB8" w:rsidRDefault="00593776" w14:paraId="3A437B20" w14:textId="77777777">
      <w:pPr>
        <w:pStyle w:val="BodyText"/>
        <w:rPr>
          <w:b/>
          <w:sz w:val="21"/>
        </w:rPr>
      </w:pPr>
    </w:p>
    <w:p w:rsidR="00593776" w:rsidP="002C2CB8" w:rsidRDefault="00593776" w14:paraId="49D74361" w14:textId="77777777">
      <w:pPr>
        <w:pStyle w:val="BodyText"/>
        <w:rPr>
          <w:b/>
          <w:sz w:val="21"/>
        </w:rPr>
      </w:pPr>
    </w:p>
    <w:p w:rsidR="00593776" w:rsidP="002C2CB8" w:rsidRDefault="00593776" w14:paraId="6240C863" w14:textId="77777777">
      <w:pPr>
        <w:pStyle w:val="BodyText"/>
        <w:rPr>
          <w:b/>
          <w:sz w:val="21"/>
        </w:rPr>
      </w:pPr>
    </w:p>
    <w:p w:rsidR="00593776" w:rsidP="002C2CB8" w:rsidRDefault="00593776" w14:paraId="6A546A3C" w14:textId="77777777">
      <w:pPr>
        <w:pStyle w:val="BodyText"/>
        <w:rPr>
          <w:b/>
          <w:sz w:val="21"/>
        </w:rPr>
      </w:pPr>
    </w:p>
    <w:p w:rsidR="00593776" w:rsidP="002C2CB8" w:rsidRDefault="00593776" w14:paraId="437C6BB2" w14:textId="77777777">
      <w:pPr>
        <w:pStyle w:val="BodyText"/>
        <w:rPr>
          <w:b/>
          <w:sz w:val="21"/>
        </w:rPr>
      </w:pPr>
    </w:p>
    <w:p w:rsidR="00593776" w:rsidP="002C2CB8" w:rsidRDefault="00593776" w14:paraId="173C54B9" w14:textId="77777777">
      <w:pPr>
        <w:pStyle w:val="BodyText"/>
        <w:rPr>
          <w:b/>
          <w:sz w:val="21"/>
        </w:rPr>
      </w:pPr>
    </w:p>
    <w:p w:rsidR="00593776" w:rsidP="002C2CB8" w:rsidRDefault="00593776" w14:paraId="008AF482" w14:textId="77777777">
      <w:pPr>
        <w:pStyle w:val="BodyText"/>
        <w:rPr>
          <w:b/>
          <w:sz w:val="21"/>
        </w:rPr>
      </w:pPr>
    </w:p>
    <w:p w:rsidR="00593776" w:rsidP="002C2CB8" w:rsidRDefault="00593776" w14:paraId="6DD2D4A6" w14:textId="77777777">
      <w:pPr>
        <w:pStyle w:val="BodyText"/>
        <w:rPr>
          <w:b/>
          <w:sz w:val="21"/>
        </w:rPr>
      </w:pPr>
    </w:p>
    <w:p w:rsidR="00593776" w:rsidP="002C2CB8" w:rsidRDefault="00593776" w14:paraId="4C34D1B3" w14:textId="77777777">
      <w:pPr>
        <w:pStyle w:val="BodyText"/>
        <w:rPr>
          <w:b/>
          <w:sz w:val="21"/>
        </w:rPr>
      </w:pPr>
    </w:p>
    <w:p w:rsidR="00593776" w:rsidP="002C2CB8" w:rsidRDefault="00593776" w14:paraId="215DACE6" w14:textId="77777777">
      <w:pPr>
        <w:pStyle w:val="BodyText"/>
        <w:rPr>
          <w:b/>
          <w:sz w:val="21"/>
        </w:rPr>
      </w:pPr>
    </w:p>
    <w:p w:rsidR="00593776" w:rsidP="002C2CB8" w:rsidRDefault="00593776" w14:paraId="21BECA79" w14:textId="77777777">
      <w:pPr>
        <w:pStyle w:val="BodyText"/>
        <w:rPr>
          <w:b/>
          <w:sz w:val="21"/>
        </w:rPr>
      </w:pPr>
    </w:p>
    <w:p w:rsidR="00593776" w:rsidP="002C2CB8" w:rsidRDefault="00593776" w14:paraId="2F6A5269" w14:textId="77777777">
      <w:pPr>
        <w:pStyle w:val="BodyText"/>
        <w:rPr>
          <w:b/>
          <w:sz w:val="21"/>
        </w:rPr>
      </w:pPr>
    </w:p>
    <w:p w:rsidR="00593776" w:rsidP="002C2CB8" w:rsidRDefault="00593776" w14:paraId="1CE84071" w14:textId="77777777">
      <w:pPr>
        <w:pStyle w:val="BodyText"/>
        <w:rPr>
          <w:b/>
          <w:sz w:val="21"/>
        </w:rPr>
      </w:pPr>
    </w:p>
    <w:p w:rsidR="00593776" w:rsidP="002C2CB8" w:rsidRDefault="00593776" w14:paraId="14FCEEAB" w14:textId="77777777">
      <w:pPr>
        <w:pStyle w:val="BodyText"/>
        <w:rPr>
          <w:b/>
          <w:sz w:val="21"/>
        </w:rPr>
      </w:pPr>
    </w:p>
    <w:p w:rsidR="00593776" w:rsidP="002C2CB8" w:rsidRDefault="00593776" w14:paraId="465CD1C4" w14:textId="77777777">
      <w:pPr>
        <w:pStyle w:val="BodyText"/>
        <w:rPr>
          <w:b/>
          <w:sz w:val="21"/>
        </w:rPr>
      </w:pPr>
    </w:p>
    <w:p w:rsidR="00593776" w:rsidP="002C2CB8" w:rsidRDefault="00593776" w14:paraId="71E81628" w14:textId="77777777">
      <w:pPr>
        <w:pStyle w:val="BodyText"/>
        <w:rPr>
          <w:b/>
          <w:sz w:val="21"/>
        </w:rPr>
      </w:pPr>
    </w:p>
    <w:p w:rsidR="00593776" w:rsidP="002C2CB8" w:rsidRDefault="00593776" w14:paraId="6FA6E115" w14:textId="77777777">
      <w:pPr>
        <w:pStyle w:val="BodyText"/>
        <w:rPr>
          <w:b/>
          <w:sz w:val="21"/>
        </w:rPr>
      </w:pPr>
    </w:p>
    <w:p w:rsidR="00593776" w:rsidP="002C2CB8" w:rsidRDefault="00593776" w14:paraId="7015D9B0" w14:textId="77777777">
      <w:pPr>
        <w:pStyle w:val="BodyText"/>
        <w:rPr>
          <w:b/>
          <w:sz w:val="21"/>
        </w:rPr>
      </w:pPr>
    </w:p>
    <w:p w:rsidR="00593776" w:rsidP="002C2CB8" w:rsidRDefault="00593776" w14:paraId="114D26E8" w14:textId="77777777">
      <w:pPr>
        <w:pStyle w:val="BodyText"/>
        <w:rPr>
          <w:b/>
          <w:sz w:val="21"/>
        </w:rPr>
      </w:pPr>
    </w:p>
    <w:p w:rsidR="00593776" w:rsidP="002C2CB8" w:rsidRDefault="00593776" w14:paraId="57DA5065" w14:textId="77777777">
      <w:pPr>
        <w:pStyle w:val="BodyText"/>
        <w:rPr>
          <w:b/>
          <w:sz w:val="21"/>
        </w:rPr>
      </w:pPr>
    </w:p>
    <w:p w:rsidR="00593776" w:rsidP="002C2CB8" w:rsidRDefault="00593776" w14:paraId="6D4B22C8" w14:textId="77777777">
      <w:pPr>
        <w:pStyle w:val="BodyText"/>
        <w:rPr>
          <w:b/>
          <w:sz w:val="21"/>
        </w:rPr>
      </w:pPr>
    </w:p>
    <w:p w:rsidR="00593776" w:rsidP="002C2CB8" w:rsidRDefault="00593776" w14:paraId="768248AA" w14:textId="77777777">
      <w:pPr>
        <w:pStyle w:val="BodyText"/>
        <w:rPr>
          <w:b/>
          <w:sz w:val="21"/>
        </w:rPr>
      </w:pPr>
    </w:p>
    <w:p w:rsidR="00593776" w:rsidP="002C2CB8" w:rsidRDefault="00593776" w14:paraId="7F2AA541" w14:textId="77777777">
      <w:pPr>
        <w:pStyle w:val="BodyText"/>
        <w:rPr>
          <w:b/>
          <w:sz w:val="21"/>
        </w:rPr>
      </w:pPr>
    </w:p>
    <w:p w:rsidR="00593776" w:rsidP="002C2CB8" w:rsidRDefault="00593776" w14:paraId="2212A66D" w14:textId="77777777">
      <w:pPr>
        <w:pStyle w:val="BodyText"/>
        <w:rPr>
          <w:b/>
          <w:sz w:val="21"/>
        </w:rPr>
      </w:pPr>
    </w:p>
    <w:p w:rsidR="00593776" w:rsidP="002C2CB8" w:rsidRDefault="00593776" w14:paraId="40876828" w14:textId="77777777">
      <w:pPr>
        <w:pStyle w:val="BodyText"/>
        <w:rPr>
          <w:b/>
          <w:sz w:val="21"/>
        </w:rPr>
      </w:pPr>
    </w:p>
    <w:p w:rsidR="00593776" w:rsidP="002C2CB8" w:rsidRDefault="00593776" w14:paraId="25B3A817" w14:textId="77777777">
      <w:pPr>
        <w:pStyle w:val="BodyText"/>
        <w:rPr>
          <w:b/>
          <w:sz w:val="21"/>
        </w:rPr>
      </w:pPr>
    </w:p>
    <w:p w:rsidR="00593776" w:rsidP="002C2CB8" w:rsidRDefault="00593776" w14:paraId="784440DC" w14:textId="77777777">
      <w:pPr>
        <w:pStyle w:val="BodyText"/>
        <w:rPr>
          <w:b/>
          <w:sz w:val="21"/>
        </w:rPr>
      </w:pPr>
    </w:p>
    <w:p w:rsidR="00593776" w:rsidP="002C2CB8" w:rsidRDefault="00593776" w14:paraId="6D793533" w14:textId="77777777">
      <w:pPr>
        <w:pStyle w:val="BodyText"/>
        <w:rPr>
          <w:b/>
          <w:sz w:val="21"/>
        </w:rPr>
      </w:pPr>
    </w:p>
    <w:p w:rsidR="00593776" w:rsidP="002C2CB8" w:rsidRDefault="00593776" w14:paraId="5DFADA57" w14:textId="77777777">
      <w:pPr>
        <w:pStyle w:val="BodyText"/>
        <w:rPr>
          <w:b/>
          <w:sz w:val="21"/>
        </w:rPr>
      </w:pPr>
    </w:p>
    <w:p w:rsidR="00593776" w:rsidP="002C2CB8" w:rsidRDefault="00593776" w14:paraId="7B971C56" w14:textId="77777777">
      <w:pPr>
        <w:pStyle w:val="BodyText"/>
        <w:rPr>
          <w:b/>
          <w:sz w:val="21"/>
        </w:rPr>
      </w:pPr>
    </w:p>
    <w:p w:rsidR="00593776" w:rsidP="002C2CB8" w:rsidRDefault="00593776" w14:paraId="6F26FC2F" w14:textId="77777777">
      <w:pPr>
        <w:pStyle w:val="BodyText"/>
        <w:rPr>
          <w:b/>
          <w:sz w:val="21"/>
        </w:rPr>
      </w:pPr>
    </w:p>
    <w:p w:rsidR="00593776" w:rsidP="002C2CB8" w:rsidRDefault="00593776" w14:paraId="7D44898D" w14:textId="77777777">
      <w:pPr>
        <w:pStyle w:val="BodyText"/>
        <w:rPr>
          <w:b/>
          <w:sz w:val="21"/>
        </w:rPr>
      </w:pPr>
    </w:p>
    <w:p w:rsidR="00593776" w:rsidP="002C2CB8" w:rsidRDefault="00593776" w14:paraId="4C6E2247" w14:textId="77777777">
      <w:pPr>
        <w:pStyle w:val="BodyText"/>
        <w:spacing w:before="97"/>
        <w:rPr>
          <w:b/>
          <w:sz w:val="21"/>
        </w:rPr>
      </w:pPr>
    </w:p>
    <w:p w:rsidR="00593776" w:rsidP="002C2CB8" w:rsidRDefault="00A9070A" w14:paraId="3825CB58" w14:textId="02CC9419">
      <w:pPr>
        <w:pStyle w:val="BodyText"/>
        <w:jc w:val="center"/>
      </w:pPr>
      <w:r>
        <w:t>All Students registered with the Office of Disability Services are required to comply with these policies</w:t>
      </w:r>
      <w:r>
        <w:rPr>
          <w:spacing w:val="-4"/>
        </w:rPr>
        <w:t xml:space="preserve"> </w:t>
      </w:r>
      <w:r>
        <w:t>and</w:t>
      </w:r>
      <w:r>
        <w:rPr>
          <w:spacing w:val="-3"/>
        </w:rPr>
        <w:t xml:space="preserve"> </w:t>
      </w:r>
      <w:r>
        <w:t>protocols.</w:t>
      </w:r>
      <w:r>
        <w:rPr>
          <w:spacing w:val="-3"/>
        </w:rPr>
        <w:t xml:space="preserve"> </w:t>
      </w:r>
      <w:r>
        <w:t>If</w:t>
      </w:r>
      <w:r>
        <w:rPr>
          <w:spacing w:val="-3"/>
        </w:rPr>
        <w:t xml:space="preserve"> </w:t>
      </w:r>
      <w:r>
        <w:t>you</w:t>
      </w:r>
      <w:r>
        <w:rPr>
          <w:spacing w:val="-4"/>
        </w:rPr>
        <w:t xml:space="preserve"> </w:t>
      </w:r>
      <w:r>
        <w:t>have</w:t>
      </w:r>
      <w:r>
        <w:rPr>
          <w:spacing w:val="-3"/>
        </w:rPr>
        <w:t xml:space="preserve"> </w:t>
      </w:r>
      <w:r>
        <w:t>any</w:t>
      </w:r>
      <w:r>
        <w:rPr>
          <w:spacing w:val="-4"/>
        </w:rPr>
        <w:t xml:space="preserve"> </w:t>
      </w:r>
      <w:r>
        <w:t>questions</w:t>
      </w:r>
      <w:r>
        <w:rPr>
          <w:spacing w:val="-3"/>
        </w:rPr>
        <w:t xml:space="preserve"> </w:t>
      </w:r>
      <w:r>
        <w:t>about</w:t>
      </w:r>
      <w:r>
        <w:rPr>
          <w:spacing w:val="-4"/>
        </w:rPr>
        <w:t xml:space="preserve"> </w:t>
      </w:r>
      <w:r>
        <w:t>the</w:t>
      </w:r>
      <w:r>
        <w:rPr>
          <w:spacing w:val="-3"/>
        </w:rPr>
        <w:t xml:space="preserve"> </w:t>
      </w:r>
      <w:r>
        <w:t>above</w:t>
      </w:r>
      <w:r>
        <w:rPr>
          <w:spacing w:val="-4"/>
        </w:rPr>
        <w:t xml:space="preserve"> </w:t>
      </w:r>
      <w:r>
        <w:t>policies,</w:t>
      </w:r>
      <w:r>
        <w:rPr>
          <w:spacing w:val="-3"/>
        </w:rPr>
        <w:t xml:space="preserve"> </w:t>
      </w:r>
      <w:r>
        <w:t>please</w:t>
      </w:r>
      <w:r>
        <w:rPr>
          <w:spacing w:val="-3"/>
        </w:rPr>
        <w:t xml:space="preserve"> </w:t>
      </w:r>
      <w:r>
        <w:t>email</w:t>
      </w:r>
      <w:r>
        <w:rPr>
          <w:spacing w:val="-5"/>
        </w:rPr>
        <w:t xml:space="preserve"> </w:t>
      </w:r>
      <w:r>
        <w:t>Lauren Kilian</w:t>
      </w:r>
      <w:r w:rsidR="00293A6E">
        <w:t xml:space="preserve">, </w:t>
      </w:r>
      <w:r w:rsidR="00293A6E">
        <w:rPr>
          <w:spacing w:val="-5"/>
        </w:rPr>
        <w:t xml:space="preserve">Director of Disability Services and Academic Access, at </w:t>
      </w:r>
      <w:hyperlink w:history="1" r:id="rId34">
        <w:r w:rsidRPr="00FD0976" w:rsidR="00293A6E">
          <w:rPr>
            <w:rStyle w:val="Hyperlink"/>
          </w:rPr>
          <w:t>lkilian@mmm.edu</w:t>
        </w:r>
      </w:hyperlink>
      <w:r>
        <w:t xml:space="preserve"> or </w:t>
      </w:r>
      <w:r w:rsidR="00FA2026">
        <w:t xml:space="preserve">use the </w:t>
      </w:r>
      <w:r w:rsidR="00293A6E">
        <w:t xml:space="preserve">general </w:t>
      </w:r>
      <w:r w:rsidR="00FA2026">
        <w:t xml:space="preserve">ODS </w:t>
      </w:r>
      <w:r w:rsidR="00293A6E">
        <w:t>email</w:t>
      </w:r>
      <w:r w:rsidR="00FA2026">
        <w:t xml:space="preserve">, </w:t>
      </w:r>
      <w:hyperlink w:history="1" r:id="rId35">
        <w:r w:rsidRPr="00FD0976" w:rsidR="00293A6E">
          <w:rPr>
            <w:rStyle w:val="Hyperlink"/>
          </w:rPr>
          <w:t>disabilityservices@mmm.edu</w:t>
        </w:r>
      </w:hyperlink>
      <w:r w:rsidR="00293A6E">
        <w:t>.</w:t>
      </w:r>
    </w:p>
    <w:sectPr w:rsidR="00593776">
      <w:pgSz w:w="12240" w:h="15840" w:orient="portrait"/>
      <w:pgMar w:top="1000" w:right="1340" w:bottom="1260" w:left="1260" w:header="0" w:footer="10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580B" w:rsidRDefault="0029580B" w14:paraId="01EA2CBC" w14:textId="77777777">
      <w:r>
        <w:separator/>
      </w:r>
    </w:p>
  </w:endnote>
  <w:endnote w:type="continuationSeparator" w:id="0">
    <w:p w:rsidR="0029580B" w:rsidRDefault="0029580B" w14:paraId="40D513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0558627"/>
      <w:docPartObj>
        <w:docPartGallery w:val="Page Numbers (Bottom of Page)"/>
        <w:docPartUnique/>
      </w:docPartObj>
    </w:sdtPr>
    <w:sdtEndPr>
      <w:rPr>
        <w:noProof/>
      </w:rPr>
    </w:sdtEndPr>
    <w:sdtContent>
      <w:p w:rsidR="00277687" w:rsidRDefault="00277687" w14:paraId="652A9F32" w14:textId="54EC86FA">
        <w:pPr>
          <w:pStyle w:val="Footer"/>
          <w:jc w:val="center"/>
        </w:pPr>
        <w:r>
          <w:fldChar w:fldCharType="begin"/>
        </w:r>
        <w:r>
          <w:instrText xml:space="preserve"> PAGE   \* MERGEFORMAT </w:instrText>
        </w:r>
        <w:r>
          <w:fldChar w:fldCharType="separate"/>
        </w:r>
        <w:r w:rsidR="003B590F">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580B" w:rsidRDefault="0029580B" w14:paraId="64F72D7B" w14:textId="77777777">
      <w:r>
        <w:separator/>
      </w:r>
    </w:p>
  </w:footnote>
  <w:footnote w:type="continuationSeparator" w:id="0">
    <w:p w:rsidR="0029580B" w:rsidRDefault="0029580B" w14:paraId="71C6A8D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F4CCF"/>
    <w:multiLevelType w:val="multilevel"/>
    <w:tmpl w:val="E334D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B32645"/>
    <w:multiLevelType w:val="hybridMultilevel"/>
    <w:tmpl w:val="AB3C974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ED1231D"/>
    <w:multiLevelType w:val="multilevel"/>
    <w:tmpl w:val="75FCE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2226733"/>
    <w:multiLevelType w:val="hybridMultilevel"/>
    <w:tmpl w:val="D2B4D0D8"/>
    <w:lvl w:ilvl="0" w:tplc="7370FE2C">
      <w:start w:val="1"/>
      <w:numFmt w:val="decimal"/>
      <w:lvlText w:val="%1."/>
      <w:lvlJc w:val="left"/>
      <w:pPr>
        <w:ind w:left="900" w:hanging="360"/>
      </w:pPr>
      <w:rPr>
        <w:rFonts w:hint="default" w:ascii="Georgia" w:hAnsi="Georgia" w:eastAsia="Georgia" w:cs="Georgia"/>
        <w:b w:val="0"/>
        <w:bCs w:val="0"/>
        <w:i w:val="0"/>
        <w:iCs w:val="0"/>
        <w:spacing w:val="0"/>
        <w:w w:val="100"/>
        <w:sz w:val="24"/>
        <w:szCs w:val="24"/>
        <w:lang w:val="en-US" w:eastAsia="en-US" w:bidi="ar-SA"/>
      </w:rPr>
    </w:lvl>
    <w:lvl w:ilvl="1" w:tplc="779047EA">
      <w:start w:val="1"/>
      <w:numFmt w:val="lowerLetter"/>
      <w:lvlText w:val="%2."/>
      <w:lvlJc w:val="left"/>
      <w:pPr>
        <w:ind w:left="1620" w:hanging="360"/>
      </w:pPr>
      <w:rPr>
        <w:rFonts w:hint="default" w:ascii="Georgia" w:hAnsi="Georgia" w:eastAsia="Georgia" w:cs="Georgia"/>
        <w:b w:val="0"/>
        <w:bCs w:val="0"/>
        <w:i w:val="0"/>
        <w:iCs w:val="0"/>
        <w:spacing w:val="0"/>
        <w:w w:val="100"/>
        <w:sz w:val="24"/>
        <w:szCs w:val="24"/>
        <w:lang w:val="en-US" w:eastAsia="en-US" w:bidi="ar-SA"/>
      </w:rPr>
    </w:lvl>
    <w:lvl w:ilvl="2" w:tplc="437A01EE">
      <w:numFmt w:val="bullet"/>
      <w:lvlText w:val="•"/>
      <w:lvlJc w:val="left"/>
      <w:pPr>
        <w:ind w:left="2511" w:hanging="360"/>
      </w:pPr>
      <w:rPr>
        <w:rFonts w:hint="default"/>
        <w:lang w:val="en-US" w:eastAsia="en-US" w:bidi="ar-SA"/>
      </w:rPr>
    </w:lvl>
    <w:lvl w:ilvl="3" w:tplc="5DF4AD92">
      <w:numFmt w:val="bullet"/>
      <w:lvlText w:val="•"/>
      <w:lvlJc w:val="left"/>
      <w:pPr>
        <w:ind w:left="3402" w:hanging="360"/>
      </w:pPr>
      <w:rPr>
        <w:rFonts w:hint="default"/>
        <w:lang w:val="en-US" w:eastAsia="en-US" w:bidi="ar-SA"/>
      </w:rPr>
    </w:lvl>
    <w:lvl w:ilvl="4" w:tplc="43C69344">
      <w:numFmt w:val="bullet"/>
      <w:lvlText w:val="•"/>
      <w:lvlJc w:val="left"/>
      <w:pPr>
        <w:ind w:left="4293" w:hanging="360"/>
      </w:pPr>
      <w:rPr>
        <w:rFonts w:hint="default"/>
        <w:lang w:val="en-US" w:eastAsia="en-US" w:bidi="ar-SA"/>
      </w:rPr>
    </w:lvl>
    <w:lvl w:ilvl="5" w:tplc="19D082B6">
      <w:numFmt w:val="bullet"/>
      <w:lvlText w:val="•"/>
      <w:lvlJc w:val="left"/>
      <w:pPr>
        <w:ind w:left="5184" w:hanging="360"/>
      </w:pPr>
      <w:rPr>
        <w:rFonts w:hint="default"/>
        <w:lang w:val="en-US" w:eastAsia="en-US" w:bidi="ar-SA"/>
      </w:rPr>
    </w:lvl>
    <w:lvl w:ilvl="6" w:tplc="16C25668">
      <w:numFmt w:val="bullet"/>
      <w:lvlText w:val="•"/>
      <w:lvlJc w:val="left"/>
      <w:pPr>
        <w:ind w:left="6075" w:hanging="360"/>
      </w:pPr>
      <w:rPr>
        <w:rFonts w:hint="default"/>
        <w:lang w:val="en-US" w:eastAsia="en-US" w:bidi="ar-SA"/>
      </w:rPr>
    </w:lvl>
    <w:lvl w:ilvl="7" w:tplc="572E031A">
      <w:numFmt w:val="bullet"/>
      <w:lvlText w:val="•"/>
      <w:lvlJc w:val="left"/>
      <w:pPr>
        <w:ind w:left="6966" w:hanging="360"/>
      </w:pPr>
      <w:rPr>
        <w:rFonts w:hint="default"/>
        <w:lang w:val="en-US" w:eastAsia="en-US" w:bidi="ar-SA"/>
      </w:rPr>
    </w:lvl>
    <w:lvl w:ilvl="8" w:tplc="59048296">
      <w:numFmt w:val="bullet"/>
      <w:lvlText w:val="•"/>
      <w:lvlJc w:val="left"/>
      <w:pPr>
        <w:ind w:left="7857" w:hanging="360"/>
      </w:pPr>
      <w:rPr>
        <w:rFonts w:hint="default"/>
        <w:lang w:val="en-US" w:eastAsia="en-US" w:bidi="ar-SA"/>
      </w:rPr>
    </w:lvl>
  </w:abstractNum>
  <w:abstractNum w:abstractNumId="4" w15:restartNumberingAfterBreak="0">
    <w:nsid w:val="18E82802"/>
    <w:multiLevelType w:val="hybridMultilevel"/>
    <w:tmpl w:val="FAA04D64"/>
    <w:lvl w:ilvl="0" w:tplc="8944619A">
      <w:numFmt w:val="bullet"/>
      <w:lvlText w:val="•"/>
      <w:lvlJc w:val="left"/>
      <w:pPr>
        <w:ind w:left="900" w:hanging="360"/>
      </w:pPr>
      <w:rPr>
        <w:rFonts w:hint="default" w:ascii="Arial" w:hAnsi="Arial" w:eastAsia="Arial" w:cs="Arial"/>
        <w:spacing w:val="0"/>
        <w:w w:val="131"/>
        <w:lang w:val="en-US" w:eastAsia="en-US" w:bidi="ar-SA"/>
      </w:rPr>
    </w:lvl>
    <w:lvl w:ilvl="1" w:tplc="D1AE77EA">
      <w:numFmt w:val="bullet"/>
      <w:lvlText w:val="•"/>
      <w:lvlJc w:val="left"/>
      <w:pPr>
        <w:ind w:left="1774" w:hanging="360"/>
      </w:pPr>
      <w:rPr>
        <w:rFonts w:hint="default"/>
        <w:lang w:val="en-US" w:eastAsia="en-US" w:bidi="ar-SA"/>
      </w:rPr>
    </w:lvl>
    <w:lvl w:ilvl="2" w:tplc="CB46F1D0">
      <w:numFmt w:val="bullet"/>
      <w:lvlText w:val="•"/>
      <w:lvlJc w:val="left"/>
      <w:pPr>
        <w:ind w:left="2648" w:hanging="360"/>
      </w:pPr>
      <w:rPr>
        <w:rFonts w:hint="default"/>
        <w:lang w:val="en-US" w:eastAsia="en-US" w:bidi="ar-SA"/>
      </w:rPr>
    </w:lvl>
    <w:lvl w:ilvl="3" w:tplc="7902D4A6">
      <w:numFmt w:val="bullet"/>
      <w:lvlText w:val="•"/>
      <w:lvlJc w:val="left"/>
      <w:pPr>
        <w:ind w:left="3522" w:hanging="360"/>
      </w:pPr>
      <w:rPr>
        <w:rFonts w:hint="default"/>
        <w:lang w:val="en-US" w:eastAsia="en-US" w:bidi="ar-SA"/>
      </w:rPr>
    </w:lvl>
    <w:lvl w:ilvl="4" w:tplc="81F88896">
      <w:numFmt w:val="bullet"/>
      <w:lvlText w:val="•"/>
      <w:lvlJc w:val="left"/>
      <w:pPr>
        <w:ind w:left="4396" w:hanging="360"/>
      </w:pPr>
      <w:rPr>
        <w:rFonts w:hint="default"/>
        <w:lang w:val="en-US" w:eastAsia="en-US" w:bidi="ar-SA"/>
      </w:rPr>
    </w:lvl>
    <w:lvl w:ilvl="5" w:tplc="6526E85E">
      <w:numFmt w:val="bullet"/>
      <w:lvlText w:val="•"/>
      <w:lvlJc w:val="left"/>
      <w:pPr>
        <w:ind w:left="5270" w:hanging="360"/>
      </w:pPr>
      <w:rPr>
        <w:rFonts w:hint="default"/>
        <w:lang w:val="en-US" w:eastAsia="en-US" w:bidi="ar-SA"/>
      </w:rPr>
    </w:lvl>
    <w:lvl w:ilvl="6" w:tplc="015A4DF2">
      <w:numFmt w:val="bullet"/>
      <w:lvlText w:val="•"/>
      <w:lvlJc w:val="left"/>
      <w:pPr>
        <w:ind w:left="6144" w:hanging="360"/>
      </w:pPr>
      <w:rPr>
        <w:rFonts w:hint="default"/>
        <w:lang w:val="en-US" w:eastAsia="en-US" w:bidi="ar-SA"/>
      </w:rPr>
    </w:lvl>
    <w:lvl w:ilvl="7" w:tplc="C4BA9500">
      <w:numFmt w:val="bullet"/>
      <w:lvlText w:val="•"/>
      <w:lvlJc w:val="left"/>
      <w:pPr>
        <w:ind w:left="7018" w:hanging="360"/>
      </w:pPr>
      <w:rPr>
        <w:rFonts w:hint="default"/>
        <w:lang w:val="en-US" w:eastAsia="en-US" w:bidi="ar-SA"/>
      </w:rPr>
    </w:lvl>
    <w:lvl w:ilvl="8" w:tplc="9C620A28">
      <w:numFmt w:val="bullet"/>
      <w:lvlText w:val="•"/>
      <w:lvlJc w:val="left"/>
      <w:pPr>
        <w:ind w:left="7892" w:hanging="360"/>
      </w:pPr>
      <w:rPr>
        <w:rFonts w:hint="default"/>
        <w:lang w:val="en-US" w:eastAsia="en-US" w:bidi="ar-SA"/>
      </w:rPr>
    </w:lvl>
  </w:abstractNum>
  <w:abstractNum w:abstractNumId="5" w15:restartNumberingAfterBreak="0">
    <w:nsid w:val="1BD57EEE"/>
    <w:multiLevelType w:val="multilevel"/>
    <w:tmpl w:val="A3F8E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D003431"/>
    <w:multiLevelType w:val="hybridMultilevel"/>
    <w:tmpl w:val="92B800F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36219BA"/>
    <w:multiLevelType w:val="hybridMultilevel"/>
    <w:tmpl w:val="38C41218"/>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2C2252B0"/>
    <w:multiLevelType w:val="hybridMultilevel"/>
    <w:tmpl w:val="D644A99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9" w15:restartNumberingAfterBreak="0">
    <w:nsid w:val="2E2B5B87"/>
    <w:multiLevelType w:val="multilevel"/>
    <w:tmpl w:val="97E82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3EB749D"/>
    <w:multiLevelType w:val="multilevel"/>
    <w:tmpl w:val="97E82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5AA6CF5"/>
    <w:multiLevelType w:val="multilevel"/>
    <w:tmpl w:val="97E82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3513A0B"/>
    <w:multiLevelType w:val="multilevel"/>
    <w:tmpl w:val="DCAC4F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40376D8"/>
    <w:multiLevelType w:val="hybridMultilevel"/>
    <w:tmpl w:val="2BBC22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2AD527F"/>
    <w:multiLevelType w:val="multilevel"/>
    <w:tmpl w:val="4BBA8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65E3070F"/>
    <w:multiLevelType w:val="hybridMultilevel"/>
    <w:tmpl w:val="14E63E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698A249A"/>
    <w:multiLevelType w:val="hybridMultilevel"/>
    <w:tmpl w:val="D19A89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C87436A"/>
    <w:multiLevelType w:val="hybridMultilevel"/>
    <w:tmpl w:val="E6A84298"/>
    <w:lvl w:ilvl="0" w:tplc="39B2C14E">
      <w:numFmt w:val="bullet"/>
      <w:lvlText w:val="•"/>
      <w:lvlJc w:val="left"/>
      <w:pPr>
        <w:ind w:left="468" w:hanging="360"/>
      </w:pPr>
      <w:rPr>
        <w:rFonts w:hint="default" w:ascii="Arial" w:hAnsi="Arial" w:eastAsia="Arial" w:cs="Arial"/>
        <w:b w:val="0"/>
        <w:bCs w:val="0"/>
        <w:i w:val="0"/>
        <w:iCs w:val="0"/>
        <w:spacing w:val="0"/>
        <w:w w:val="131"/>
        <w:sz w:val="20"/>
        <w:szCs w:val="20"/>
        <w:lang w:val="en-US" w:eastAsia="en-US" w:bidi="ar-SA"/>
      </w:rPr>
    </w:lvl>
    <w:lvl w:ilvl="1" w:tplc="5986D444">
      <w:numFmt w:val="bullet"/>
      <w:lvlText w:val="•"/>
      <w:lvlJc w:val="left"/>
      <w:pPr>
        <w:ind w:left="1378" w:hanging="360"/>
      </w:pPr>
      <w:rPr>
        <w:rFonts w:hint="default"/>
        <w:lang w:val="en-US" w:eastAsia="en-US" w:bidi="ar-SA"/>
      </w:rPr>
    </w:lvl>
    <w:lvl w:ilvl="2" w:tplc="B2E487F2">
      <w:numFmt w:val="bullet"/>
      <w:lvlText w:val="•"/>
      <w:lvlJc w:val="left"/>
      <w:pPr>
        <w:ind w:left="2296" w:hanging="360"/>
      </w:pPr>
      <w:rPr>
        <w:rFonts w:hint="default"/>
        <w:lang w:val="en-US" w:eastAsia="en-US" w:bidi="ar-SA"/>
      </w:rPr>
    </w:lvl>
    <w:lvl w:ilvl="3" w:tplc="D4EE361E">
      <w:numFmt w:val="bullet"/>
      <w:lvlText w:val="•"/>
      <w:lvlJc w:val="left"/>
      <w:pPr>
        <w:ind w:left="3214" w:hanging="360"/>
      </w:pPr>
      <w:rPr>
        <w:rFonts w:hint="default"/>
        <w:lang w:val="en-US" w:eastAsia="en-US" w:bidi="ar-SA"/>
      </w:rPr>
    </w:lvl>
    <w:lvl w:ilvl="4" w:tplc="6BB6960A">
      <w:numFmt w:val="bullet"/>
      <w:lvlText w:val="•"/>
      <w:lvlJc w:val="left"/>
      <w:pPr>
        <w:ind w:left="4132" w:hanging="360"/>
      </w:pPr>
      <w:rPr>
        <w:rFonts w:hint="default"/>
        <w:lang w:val="en-US" w:eastAsia="en-US" w:bidi="ar-SA"/>
      </w:rPr>
    </w:lvl>
    <w:lvl w:ilvl="5" w:tplc="A43AD658">
      <w:numFmt w:val="bullet"/>
      <w:lvlText w:val="•"/>
      <w:lvlJc w:val="left"/>
      <w:pPr>
        <w:ind w:left="5050" w:hanging="360"/>
      </w:pPr>
      <w:rPr>
        <w:rFonts w:hint="default"/>
        <w:lang w:val="en-US" w:eastAsia="en-US" w:bidi="ar-SA"/>
      </w:rPr>
    </w:lvl>
    <w:lvl w:ilvl="6" w:tplc="8088677C">
      <w:numFmt w:val="bullet"/>
      <w:lvlText w:val="•"/>
      <w:lvlJc w:val="left"/>
      <w:pPr>
        <w:ind w:left="5968" w:hanging="360"/>
      </w:pPr>
      <w:rPr>
        <w:rFonts w:hint="default"/>
        <w:lang w:val="en-US" w:eastAsia="en-US" w:bidi="ar-SA"/>
      </w:rPr>
    </w:lvl>
    <w:lvl w:ilvl="7" w:tplc="68BC741A">
      <w:numFmt w:val="bullet"/>
      <w:lvlText w:val="•"/>
      <w:lvlJc w:val="left"/>
      <w:pPr>
        <w:ind w:left="6886" w:hanging="360"/>
      </w:pPr>
      <w:rPr>
        <w:rFonts w:hint="default"/>
        <w:lang w:val="en-US" w:eastAsia="en-US" w:bidi="ar-SA"/>
      </w:rPr>
    </w:lvl>
    <w:lvl w:ilvl="8" w:tplc="A038EC2C">
      <w:numFmt w:val="bullet"/>
      <w:lvlText w:val="•"/>
      <w:lvlJc w:val="left"/>
      <w:pPr>
        <w:ind w:left="7804" w:hanging="360"/>
      </w:pPr>
      <w:rPr>
        <w:rFonts w:hint="default"/>
        <w:lang w:val="en-US" w:eastAsia="en-US" w:bidi="ar-SA"/>
      </w:rPr>
    </w:lvl>
  </w:abstractNum>
  <w:abstractNum w:abstractNumId="18" w15:restartNumberingAfterBreak="0">
    <w:nsid w:val="7B5E1894"/>
    <w:multiLevelType w:val="hybridMultilevel"/>
    <w:tmpl w:val="155247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num>
  <w:num w:numId="2">
    <w:abstractNumId w:val="17"/>
  </w:num>
  <w:num w:numId="3">
    <w:abstractNumId w:val="3"/>
  </w:num>
  <w:num w:numId="4">
    <w:abstractNumId w:val="11"/>
  </w:num>
  <w:num w:numId="5">
    <w:abstractNumId w:val="14"/>
  </w:num>
  <w:num w:numId="6">
    <w:abstractNumId w:val="12"/>
  </w:num>
  <w:num w:numId="7">
    <w:abstractNumId w:val="5"/>
  </w:num>
  <w:num w:numId="8">
    <w:abstractNumId w:val="0"/>
  </w:num>
  <w:num w:numId="9">
    <w:abstractNumId w:val="2"/>
  </w:num>
  <w:num w:numId="10">
    <w:abstractNumId w:val="9"/>
  </w:num>
  <w:num w:numId="11">
    <w:abstractNumId w:val="10"/>
  </w:num>
  <w:num w:numId="12">
    <w:abstractNumId w:val="7"/>
  </w:num>
  <w:num w:numId="13">
    <w:abstractNumId w:val="1"/>
  </w:num>
  <w:num w:numId="14">
    <w:abstractNumId w:val="15"/>
  </w:num>
  <w:num w:numId="15">
    <w:abstractNumId w:val="6"/>
  </w:num>
  <w:num w:numId="16">
    <w:abstractNumId w:val="13"/>
  </w:num>
  <w:num w:numId="17">
    <w:abstractNumId w:val="16"/>
  </w:num>
  <w:num w:numId="18">
    <w:abstractNumId w:val="8"/>
  </w:num>
  <w:num w:numId="19">
    <w:abstractNumId w:val="1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776"/>
    <w:rsid w:val="00067C44"/>
    <w:rsid w:val="00090958"/>
    <w:rsid w:val="000A6FC1"/>
    <w:rsid w:val="000F7E4E"/>
    <w:rsid w:val="00136148"/>
    <w:rsid w:val="0016303B"/>
    <w:rsid w:val="00173919"/>
    <w:rsid w:val="001800CF"/>
    <w:rsid w:val="001825D9"/>
    <w:rsid w:val="0019074E"/>
    <w:rsid w:val="001A762B"/>
    <w:rsid w:val="001B0B3D"/>
    <w:rsid w:val="001B0CD1"/>
    <w:rsid w:val="001F2821"/>
    <w:rsid w:val="0020490A"/>
    <w:rsid w:val="00252022"/>
    <w:rsid w:val="00256D48"/>
    <w:rsid w:val="00276136"/>
    <w:rsid w:val="00277687"/>
    <w:rsid w:val="00293A6E"/>
    <w:rsid w:val="0029580B"/>
    <w:rsid w:val="002C2CB8"/>
    <w:rsid w:val="002D211C"/>
    <w:rsid w:val="00325300"/>
    <w:rsid w:val="00332359"/>
    <w:rsid w:val="003604A6"/>
    <w:rsid w:val="003819CB"/>
    <w:rsid w:val="00391981"/>
    <w:rsid w:val="00394D36"/>
    <w:rsid w:val="003B590F"/>
    <w:rsid w:val="003C5150"/>
    <w:rsid w:val="003F11F8"/>
    <w:rsid w:val="003F2E9E"/>
    <w:rsid w:val="003F30D2"/>
    <w:rsid w:val="00412271"/>
    <w:rsid w:val="00417916"/>
    <w:rsid w:val="004363B9"/>
    <w:rsid w:val="004532FD"/>
    <w:rsid w:val="00465985"/>
    <w:rsid w:val="004B10E8"/>
    <w:rsid w:val="004D6FEB"/>
    <w:rsid w:val="004D7D5B"/>
    <w:rsid w:val="005078D3"/>
    <w:rsid w:val="00513A49"/>
    <w:rsid w:val="00521D77"/>
    <w:rsid w:val="00593776"/>
    <w:rsid w:val="005E00DB"/>
    <w:rsid w:val="005E24A1"/>
    <w:rsid w:val="005E7317"/>
    <w:rsid w:val="005F6580"/>
    <w:rsid w:val="0061341F"/>
    <w:rsid w:val="00613F04"/>
    <w:rsid w:val="0066042E"/>
    <w:rsid w:val="006C0CA9"/>
    <w:rsid w:val="006E6862"/>
    <w:rsid w:val="006F41B4"/>
    <w:rsid w:val="0070491A"/>
    <w:rsid w:val="00724B50"/>
    <w:rsid w:val="00773186"/>
    <w:rsid w:val="00797C02"/>
    <w:rsid w:val="007C6D40"/>
    <w:rsid w:val="007E1226"/>
    <w:rsid w:val="008121F0"/>
    <w:rsid w:val="008821FC"/>
    <w:rsid w:val="008A56EB"/>
    <w:rsid w:val="008E6E89"/>
    <w:rsid w:val="00917B42"/>
    <w:rsid w:val="0092608A"/>
    <w:rsid w:val="00931ED5"/>
    <w:rsid w:val="009357F0"/>
    <w:rsid w:val="0093612B"/>
    <w:rsid w:val="00943495"/>
    <w:rsid w:val="00966C58"/>
    <w:rsid w:val="009B7C05"/>
    <w:rsid w:val="009C2B14"/>
    <w:rsid w:val="009C7609"/>
    <w:rsid w:val="00A06800"/>
    <w:rsid w:val="00A55D43"/>
    <w:rsid w:val="00A64A22"/>
    <w:rsid w:val="00A9070A"/>
    <w:rsid w:val="00AE215A"/>
    <w:rsid w:val="00B468C3"/>
    <w:rsid w:val="00B6496C"/>
    <w:rsid w:val="00B81589"/>
    <w:rsid w:val="00B8395A"/>
    <w:rsid w:val="00BB4BF6"/>
    <w:rsid w:val="00BE6C59"/>
    <w:rsid w:val="00BF2EC8"/>
    <w:rsid w:val="00C010B8"/>
    <w:rsid w:val="00C34333"/>
    <w:rsid w:val="00C64011"/>
    <w:rsid w:val="00CA123B"/>
    <w:rsid w:val="00D079E9"/>
    <w:rsid w:val="00D44DBA"/>
    <w:rsid w:val="00D45C5C"/>
    <w:rsid w:val="00D57B89"/>
    <w:rsid w:val="00D57D2B"/>
    <w:rsid w:val="00D63F91"/>
    <w:rsid w:val="00D75192"/>
    <w:rsid w:val="00D8195A"/>
    <w:rsid w:val="00DA22FF"/>
    <w:rsid w:val="00DE2CA1"/>
    <w:rsid w:val="00E14C7E"/>
    <w:rsid w:val="00E47B8A"/>
    <w:rsid w:val="00E675A9"/>
    <w:rsid w:val="00EA6151"/>
    <w:rsid w:val="00EF3AEC"/>
    <w:rsid w:val="00F139AD"/>
    <w:rsid w:val="00F13F4C"/>
    <w:rsid w:val="00F2643A"/>
    <w:rsid w:val="00F874E8"/>
    <w:rsid w:val="00F93F09"/>
    <w:rsid w:val="00FA2026"/>
    <w:rsid w:val="00FB6A87"/>
    <w:rsid w:val="00FF6AF1"/>
    <w:rsid w:val="0A88B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F0F0C2"/>
  <w15:docId w15:val="{E08BE33F-4674-BA44-92FE-108F39B6E3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Georgia" w:hAnsi="Georgia" w:eastAsia="Georgia" w:cs="Georgia"/>
    </w:rPr>
  </w:style>
  <w:style w:type="paragraph" w:styleId="Heading1">
    <w:name w:val="heading 1"/>
    <w:basedOn w:val="Heading2"/>
    <w:uiPriority w:val="9"/>
    <w:qFormat/>
    <w:rsid w:val="005E24A1"/>
    <w:pPr>
      <w:outlineLvl w:val="0"/>
    </w:pPr>
    <w:rPr>
      <w:w w:val="90"/>
      <w:sz w:val="48"/>
    </w:rPr>
  </w:style>
  <w:style w:type="paragraph" w:styleId="Heading2">
    <w:name w:val="heading 2"/>
    <w:basedOn w:val="Normal"/>
    <w:uiPriority w:val="9"/>
    <w:unhideWhenUsed/>
    <w:qFormat/>
    <w:rsid w:val="003F11F8"/>
    <w:pPr>
      <w:spacing w:before="161"/>
      <w:outlineLvl w:val="1"/>
    </w:pPr>
    <w:rPr>
      <w:rFonts w:ascii="Arial" w:hAnsi="Arial" w:eastAsia="Arial" w:cs="Arial"/>
      <w:color w:val="4F81BD" w:themeColor="accent1"/>
      <w:sz w:val="28"/>
      <w:szCs w:val="28"/>
      <w:u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sid w:val="005E24A1"/>
    <w:rPr>
      <w:rFonts w:ascii="Arial" w:hAnsi="Arial"/>
      <w:sz w:val="24"/>
      <w:szCs w:val="24"/>
    </w:rPr>
  </w:style>
  <w:style w:type="paragraph" w:styleId="Title">
    <w:name w:val="Title"/>
    <w:basedOn w:val="Normal"/>
    <w:uiPriority w:val="10"/>
    <w:qFormat/>
    <w:pPr>
      <w:spacing w:before="453"/>
      <w:ind w:left="3724" w:right="175" w:hanging="3232"/>
    </w:pPr>
    <w:rPr>
      <w:rFonts w:ascii="Arial" w:hAnsi="Arial" w:eastAsia="Arial" w:cs="Arial"/>
      <w:sz w:val="56"/>
      <w:szCs w:val="56"/>
    </w:rPr>
  </w:style>
  <w:style w:type="paragraph" w:styleId="ListParagraph">
    <w:name w:val="List Paragraph"/>
    <w:basedOn w:val="Normal"/>
    <w:uiPriority w:val="1"/>
    <w:qFormat/>
    <w:pPr>
      <w:spacing w:before="41"/>
      <w:ind w:left="899" w:hanging="359"/>
    </w:pPr>
    <w:rPr>
      <w:rFonts w:ascii="Arial" w:hAnsi="Arial" w:eastAsia="Arial" w:cs="Arial"/>
    </w:rPr>
  </w:style>
  <w:style w:type="paragraph" w:styleId="TableParagraph" w:customStyle="1">
    <w:name w:val="Table Paragraph"/>
    <w:basedOn w:val="Normal"/>
    <w:uiPriority w:val="1"/>
    <w:qFormat/>
    <w:pPr>
      <w:spacing w:before="11" w:line="253" w:lineRule="exact"/>
      <w:ind w:left="50"/>
    </w:pPr>
  </w:style>
  <w:style w:type="character" w:styleId="Hyperlink">
    <w:name w:val="Hyperlink"/>
    <w:basedOn w:val="DefaultParagraphFont"/>
    <w:uiPriority w:val="99"/>
    <w:unhideWhenUsed/>
    <w:rsid w:val="00931ED5"/>
    <w:rPr>
      <w:color w:val="0000FF" w:themeColor="hyperlink"/>
      <w:u w:val="single"/>
    </w:rPr>
  </w:style>
  <w:style w:type="character" w:styleId="UnresolvedMention" w:customStyle="1">
    <w:name w:val="Unresolved Mention"/>
    <w:basedOn w:val="DefaultParagraphFont"/>
    <w:uiPriority w:val="99"/>
    <w:semiHidden/>
    <w:unhideWhenUsed/>
    <w:rsid w:val="00931ED5"/>
    <w:rPr>
      <w:color w:val="605E5C"/>
      <w:shd w:val="clear" w:color="auto" w:fill="E1DFDD"/>
    </w:rPr>
  </w:style>
  <w:style w:type="paragraph" w:styleId="Revision">
    <w:name w:val="Revision"/>
    <w:hidden/>
    <w:uiPriority w:val="99"/>
    <w:semiHidden/>
    <w:rsid w:val="00931ED5"/>
    <w:pPr>
      <w:widowControl/>
      <w:autoSpaceDE/>
      <w:autoSpaceDN/>
    </w:pPr>
    <w:rPr>
      <w:rFonts w:ascii="Georgia" w:hAnsi="Georgia" w:eastAsia="Georgia" w:cs="Georgia"/>
    </w:rPr>
  </w:style>
  <w:style w:type="character" w:styleId="FollowedHyperlink">
    <w:name w:val="FollowedHyperlink"/>
    <w:basedOn w:val="DefaultParagraphFont"/>
    <w:uiPriority w:val="99"/>
    <w:semiHidden/>
    <w:unhideWhenUsed/>
    <w:rsid w:val="00521D77"/>
    <w:rPr>
      <w:color w:val="800080" w:themeColor="followedHyperlink"/>
      <w:u w:val="single"/>
    </w:rPr>
  </w:style>
  <w:style w:type="paragraph" w:styleId="paragraph" w:customStyle="1">
    <w:name w:val="paragraph"/>
    <w:basedOn w:val="Normal"/>
    <w:rsid w:val="00EF3AEC"/>
    <w:pPr>
      <w:widowControl/>
      <w:autoSpaceDE/>
      <w:autoSpaceDN/>
      <w:spacing w:before="100" w:beforeAutospacing="1" w:after="100" w:afterAutospacing="1"/>
    </w:pPr>
    <w:rPr>
      <w:rFonts w:ascii="Times New Roman" w:hAnsi="Times New Roman" w:eastAsia="Times New Roman" w:cs="Times New Roman"/>
      <w:sz w:val="24"/>
      <w:szCs w:val="24"/>
    </w:rPr>
  </w:style>
  <w:style w:type="character" w:styleId="normaltextrun" w:customStyle="1">
    <w:name w:val="normaltextrun"/>
    <w:basedOn w:val="DefaultParagraphFont"/>
    <w:rsid w:val="00EF3AEC"/>
  </w:style>
  <w:style w:type="character" w:styleId="eop" w:customStyle="1">
    <w:name w:val="eop"/>
    <w:basedOn w:val="DefaultParagraphFont"/>
    <w:rsid w:val="00EF3AEC"/>
  </w:style>
  <w:style w:type="paragraph" w:styleId="BalloonText">
    <w:name w:val="Balloon Text"/>
    <w:basedOn w:val="Normal"/>
    <w:link w:val="BalloonTextChar"/>
    <w:uiPriority w:val="99"/>
    <w:semiHidden/>
    <w:unhideWhenUsed/>
    <w:rsid w:val="007C6D40"/>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C6D40"/>
    <w:rPr>
      <w:rFonts w:ascii="Segoe UI" w:hAnsi="Segoe UI" w:eastAsia="Georgia" w:cs="Segoe UI"/>
      <w:sz w:val="18"/>
      <w:szCs w:val="18"/>
    </w:rPr>
  </w:style>
  <w:style w:type="paragraph" w:styleId="Header">
    <w:name w:val="header"/>
    <w:basedOn w:val="Normal"/>
    <w:link w:val="HeaderChar"/>
    <w:uiPriority w:val="99"/>
    <w:unhideWhenUsed/>
    <w:rsid w:val="008121F0"/>
    <w:pPr>
      <w:tabs>
        <w:tab w:val="center" w:pos="4680"/>
        <w:tab w:val="right" w:pos="9360"/>
      </w:tabs>
    </w:pPr>
  </w:style>
  <w:style w:type="character" w:styleId="HeaderChar" w:customStyle="1">
    <w:name w:val="Header Char"/>
    <w:basedOn w:val="DefaultParagraphFont"/>
    <w:link w:val="Header"/>
    <w:uiPriority w:val="99"/>
    <w:rsid w:val="008121F0"/>
    <w:rPr>
      <w:rFonts w:ascii="Georgia" w:hAnsi="Georgia" w:eastAsia="Georgia" w:cs="Georgia"/>
    </w:rPr>
  </w:style>
  <w:style w:type="paragraph" w:styleId="Footer">
    <w:name w:val="footer"/>
    <w:basedOn w:val="Normal"/>
    <w:link w:val="FooterChar"/>
    <w:uiPriority w:val="99"/>
    <w:unhideWhenUsed/>
    <w:rsid w:val="008121F0"/>
    <w:pPr>
      <w:tabs>
        <w:tab w:val="center" w:pos="4680"/>
        <w:tab w:val="right" w:pos="9360"/>
      </w:tabs>
    </w:pPr>
  </w:style>
  <w:style w:type="character" w:styleId="FooterChar" w:customStyle="1">
    <w:name w:val="Footer Char"/>
    <w:basedOn w:val="DefaultParagraphFont"/>
    <w:link w:val="Footer"/>
    <w:uiPriority w:val="99"/>
    <w:rsid w:val="008121F0"/>
    <w:rPr>
      <w:rFonts w:ascii="Georgia" w:hAnsi="Georgia" w:eastAsia="Georgia" w:cs="Georg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633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lvermouth@mmm.edu/" TargetMode="External" Id="rId13" /><Relationship Type="http://schemas.openxmlformats.org/officeDocument/2006/relationships/footer" Target="footer1.xml" Id="rId18" /><Relationship Type="http://schemas.openxmlformats.org/officeDocument/2006/relationships/hyperlink" Target="https://www.mmm.edu/offices/disability-services/how-to-register/" TargetMode="External" Id="rId26" /><Relationship Type="http://schemas.openxmlformats.org/officeDocument/2006/relationships/customXml" Target="../customXml/item3.xml" Id="rId3" /><Relationship Type="http://schemas.openxmlformats.org/officeDocument/2006/relationships/hyperlink" Target="https://shibboleth-mmm-accommodate.symplicity.com/sso/" TargetMode="External" Id="rId21" /><Relationship Type="http://schemas.openxmlformats.org/officeDocument/2006/relationships/hyperlink" Target="mailto:lkilian@mmm.edu" TargetMode="External" Id="rId34" /><Relationship Type="http://schemas.openxmlformats.org/officeDocument/2006/relationships/webSettings" Target="webSettings.xml" Id="rId7" /><Relationship Type="http://schemas.openxmlformats.org/officeDocument/2006/relationships/hyperlink" Target="mailto:lkilian@mmm.edu" TargetMode="External" Id="rId12" /><Relationship Type="http://schemas.openxmlformats.org/officeDocument/2006/relationships/hyperlink" Target="mailto:mweinstock@mmm.edu" TargetMode="External" Id="rId17" /><Relationship Type="http://schemas.openxmlformats.org/officeDocument/2006/relationships/hyperlink" Target="https://www.mmm.edu/live/files/2538-accommodate-text-message-guidepdf" TargetMode="External" Id="rId25" /><Relationship Type="http://schemas.openxmlformats.org/officeDocument/2006/relationships/hyperlink" Target="https://www.mmm.edu/live/files/3466-esa-policy-and-esa-housing-agreement-2022-2023docx" TargetMode="External" Id="rId33" /><Relationship Type="http://schemas.openxmlformats.org/officeDocument/2006/relationships/customXml" Target="../customXml/item2.xml" Id="rId2" /><Relationship Type="http://schemas.openxmlformats.org/officeDocument/2006/relationships/hyperlink" Target="mailto:lruggieri@mmm.edu" TargetMode="External" Id="rId16" /><Relationship Type="http://schemas.openxmlformats.org/officeDocument/2006/relationships/hyperlink" Target="mailto:disabilityservices@mmm.edu"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lkilian@mmm.edu" TargetMode="External" Id="rId11" /><Relationship Type="http://schemas.openxmlformats.org/officeDocument/2006/relationships/hyperlink" Target="https://www.mmm.edu/live/files/2537-accommodate-student-mobile-guidepdf" TargetMode="External" Id="rId24" /><Relationship Type="http://schemas.openxmlformats.org/officeDocument/2006/relationships/hyperlink" Target="https://www.mmm.edu/live/files/3465-sa-policy-and-sa-housing-agreeement-2022-" TargetMode="Externa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hyperlink" Target="mailto:dkelley@mmm.ed" TargetMode="External" Id="rId15" /><Relationship Type="http://schemas.openxmlformats.org/officeDocument/2006/relationships/hyperlink" Target="https://www.mmm.edu/live/files/2535-accommodate-student-guidepdf" TargetMode="External" Id="rId23" /><Relationship Type="http://schemas.openxmlformats.org/officeDocument/2006/relationships/hyperlink" Target="https://www.mmm.edu/live/files/2553-audio-recording-accommodation-guideline-final" TargetMode="External" Id="rId28" /><Relationship Type="http://schemas.openxmlformats.org/officeDocument/2006/relationships/fontTable" Target="fontTable.xml" Id="rId36" /><Relationship Type="http://schemas.openxmlformats.org/officeDocument/2006/relationships/image" Target="media/image1.png" Id="rId10" /><Relationship Type="http://schemas.openxmlformats.org/officeDocument/2006/relationships/hyperlink" Target="https://www.mmm.edu/offices/disability-services/how-to-register/" TargetMode="External" Id="rId19" /><Relationship Type="http://schemas.openxmlformats.org/officeDocument/2006/relationships/hyperlink" Target="file:///C:\Users\lkilian\Assistance%20Animals\SA%20Policy%20and%20Agreement_CAMPUS.docx"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agoff@mmm.edu" TargetMode="External" Id="rId14" /><Relationship Type="http://schemas.openxmlformats.org/officeDocument/2006/relationships/hyperlink" Target="https://shibboleth-mmm-accommodate.symplicity.com/sso/faculty" TargetMode="External" Id="rId22" /><Relationship Type="http://schemas.openxmlformats.org/officeDocument/2006/relationships/hyperlink" Target="mailto:disabilityservices@mmm.edu" TargetMode="External" Id="rId27" /><Relationship Type="http://schemas.openxmlformats.org/officeDocument/2006/relationships/hyperlink" Target="https://www.ada.gov/service_animals_2010.htm" TargetMode="External" Id="rId30" /><Relationship Type="http://schemas.openxmlformats.org/officeDocument/2006/relationships/hyperlink" Target="mailto:disabilityservices@mmm.edu" TargetMode="External" Id="rId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38417B4DD1BB4DB17F4B63F75722B9" ma:contentTypeVersion="18" ma:contentTypeDescription="Create a new document." ma:contentTypeScope="" ma:versionID="5ac1a30ab7352fad1d7ec8328f6f8ddf">
  <xsd:schema xmlns:xsd="http://www.w3.org/2001/XMLSchema" xmlns:xs="http://www.w3.org/2001/XMLSchema" xmlns:p="http://schemas.microsoft.com/office/2006/metadata/properties" xmlns:ns3="e504dce5-52e6-417e-8ae4-3c91245dc105" xmlns:ns4="80a14ea4-c956-4b70-be8d-14bfc27b265d" targetNamespace="http://schemas.microsoft.com/office/2006/metadata/properties" ma:root="true" ma:fieldsID="8e51d46f2a0bb69d103c95a8121d651a" ns3:_="" ns4:_="">
    <xsd:import namespace="e504dce5-52e6-417e-8ae4-3c91245dc105"/>
    <xsd:import namespace="80a14ea4-c956-4b70-be8d-14bfc27b26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4dce5-52e6-417e-8ae4-3c91245dc1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14ea4-c956-4b70-be8d-14bfc27b265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504dce5-52e6-417e-8ae4-3c91245dc1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0AD312-56E4-449B-A1AA-1EA6387AF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04dce5-52e6-417e-8ae4-3c91245dc105"/>
    <ds:schemaRef ds:uri="80a14ea4-c956-4b70-be8d-14bfc27b2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485F87-BF49-4044-A642-1CD783184E8D}">
  <ds:schemaRefs>
    <ds:schemaRef ds:uri="http://schemas.microsoft.com/office/2006/metadata/properties"/>
    <ds:schemaRef ds:uri="http://schemas.microsoft.com/office/infopath/2007/PartnerControls"/>
    <ds:schemaRef ds:uri="e504dce5-52e6-417e-8ae4-3c91245dc105"/>
  </ds:schemaRefs>
</ds:datastoreItem>
</file>

<file path=customXml/itemProps3.xml><?xml version="1.0" encoding="utf-8"?>
<ds:datastoreItem xmlns:ds="http://schemas.openxmlformats.org/officeDocument/2006/customXml" ds:itemID="{E5763FF9-F34C-4394-B77F-8D2736A6E9A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Marymount Manhattan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MMC ODS Policy Handbook</dc:title>
  <dc:creator>Lauren Kilian</dc:creator>
  <dc:description/>
  <lastModifiedBy>Lauren  Kilian</lastModifiedBy>
  <revision>15</revision>
  <dcterms:created xsi:type="dcterms:W3CDTF">2024-08-27T20:32:00.0000000Z</dcterms:created>
  <dcterms:modified xsi:type="dcterms:W3CDTF">2025-09-01T16:34:41.7571240Z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2022-02-03T00:00:00Z</vt:filetime>
  </property>
  <property fmtid="{D5CDD505-2E9C-101B-9397-08002B2CF9AE}" pid="3" name="Creator">
    <vt:lpwstr>Acrobat PDFMaker 21 for Word</vt:lpwstr>
  </property>
  <property fmtid="{D5CDD505-2E9C-101B-9397-08002B2CF9AE}" pid="4" name="LastSaved">
    <vt:filetime>2024-07-31T00:00:00Z</vt:filetime>
  </property>
  <property fmtid="{D5CDD505-2E9C-101B-9397-08002B2CF9AE}" pid="5" name="Producer">
    <vt:lpwstr>Adobe Acrobat Pro DC (32-bit) 21 Paper Capture Plug-in</vt:lpwstr>
  </property>
  <property fmtid="{D5CDD505-2E9C-101B-9397-08002B2CF9AE}" pid="6" name="SourceModified">
    <vt:lpwstr>D:20220203160045</vt:lpwstr>
  </property>
  <property fmtid="{D5CDD505-2E9C-101B-9397-08002B2CF9AE}" pid="7" name="ContentTypeId">
    <vt:lpwstr>0x0101001038417B4DD1BB4DB17F4B63F75722B9</vt:lpwstr>
  </property>
</Properties>
</file>